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/>
    </w:p>
    <w:p/>
    <w:p>
      <w:pPr>
        <w:pStyle w:val="Title"/>
      </w:pPr>
      <w:r>
        <w:rPr>
          <w:color w:val="0C548A"/>
          <w:sz w:val="56"/>
        </w:rPr>
        <w:t>SAP Connector Guide</w:t>
      </w:r>
    </w:p>
    <w:p>
      <w:r>
        <w:rPr>
          <w:b/>
          <w:color w:val="FF6D00"/>
          <w:sz w:val="28"/>
        </w:rPr>
        <w:t>Mastech Digital — Informatica Platform Assets</w:t>
      </w:r>
    </w:p>
    <w:p>
      <w:r>
        <w:rPr>
          <w:i/>
          <w:color w:val="4B5563"/>
          <w:sz w:val="22"/>
        </w:rPr>
        <w:t>Enterprise guide for integrating Informatica IDMC with SAP ECC, S/4HANA, BW, and HANA systems.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SAP Connector Guide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Connectors Library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#45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Mastech Digital — Informatica Practice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Pending – Internal Review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Draft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Internal – Mastech Digital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Informatica IDMC (IICS) – Early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August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The SAP Connector suite in Informatica IDMC enables deep integration with SAP landscapes including SAP ECC, S/4HANA, BW, and HANA. This guide covers SAP Table connector configuration, BW/HANA extraction, IDoc processing, BAPI/RFC calls, ODP-based delta extraction, CDS view access, connection setup for application and message servers, SAP authorization requirements, data type mappings, and mass extraction strategies. It includes industry-specific patterns for BFSI (SAP FI/CO extraction) and manufacturing (SAP MM/PP integration). Proper configuration ensures reliable, high-throughput SAP data extraction while respecting SAP system performance.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SAP Table Connector</w:t>
      </w:r>
    </w:p>
    <w:p>
      <w:pPr>
        <w:spacing w:after="60"/>
      </w:pPr>
      <w:r>
        <w:rPr>
          <w:color w:val="0C548A"/>
          <w:sz w:val="22"/>
        </w:rPr>
        <w:t>2.0  SAP BW &amp; HANA Connector</w:t>
      </w:r>
    </w:p>
    <w:p>
      <w:pPr>
        <w:spacing w:after="60"/>
      </w:pPr>
      <w:r>
        <w:rPr>
          <w:color w:val="0C548A"/>
          <w:sz w:val="22"/>
        </w:rPr>
        <w:t>3.0  IDoc Integration</w:t>
      </w:r>
    </w:p>
    <w:p>
      <w:pPr>
        <w:spacing w:after="60"/>
      </w:pPr>
      <w:r>
        <w:rPr>
          <w:color w:val="0C548A"/>
          <w:sz w:val="22"/>
        </w:rPr>
        <w:t>4.0  BAPI/RFC Calls</w:t>
      </w:r>
    </w:p>
    <w:p>
      <w:pPr>
        <w:spacing w:after="60"/>
      </w:pPr>
      <w:r>
        <w:rPr>
          <w:color w:val="0C548A"/>
          <w:sz w:val="22"/>
        </w:rPr>
        <w:t>5.0  ODP &amp; Delta Extraction</w:t>
      </w:r>
    </w:p>
    <w:p>
      <w:pPr>
        <w:spacing w:after="60"/>
      </w:pPr>
      <w:r>
        <w:rPr>
          <w:color w:val="0C548A"/>
          <w:sz w:val="22"/>
        </w:rPr>
        <w:t>6.0  SAP CDS Views</w:t>
      </w:r>
    </w:p>
    <w:p>
      <w:pPr>
        <w:spacing w:after="60"/>
      </w:pPr>
      <w:r>
        <w:rPr>
          <w:color w:val="0C548A"/>
          <w:sz w:val="22"/>
        </w:rPr>
        <w:t>7.0  Connection Configuration</w:t>
      </w:r>
    </w:p>
    <w:p>
      <w:pPr>
        <w:spacing w:after="60"/>
      </w:pPr>
      <w:r>
        <w:rPr>
          <w:color w:val="0C548A"/>
          <w:sz w:val="22"/>
        </w:rPr>
        <w:t>8.0  Authorization Requirements</w:t>
      </w:r>
    </w:p>
    <w:p>
      <w:pPr>
        <w:spacing w:after="60"/>
      </w:pPr>
      <w:r>
        <w:rPr>
          <w:color w:val="0C548A"/>
          <w:sz w:val="22"/>
        </w:rPr>
        <w:t>9.0  Data Type Mapping</w:t>
      </w:r>
    </w:p>
    <w:p>
      <w:pPr>
        <w:spacing w:after="60"/>
      </w:pPr>
      <w:r>
        <w:rPr>
          <w:color w:val="0C548A"/>
          <w:sz w:val="22"/>
        </w:rPr>
        <w:t>10.0  Mass Extraction from SAP</w:t>
      </w:r>
    </w:p>
    <w:p>
      <w:pPr>
        <w:spacing w:after="60"/>
      </w:pPr>
      <w:r>
        <w:rPr>
          <w:color w:val="0C548A"/>
          <w:sz w:val="22"/>
        </w:rPr>
        <w:t>11.0  Industry Patterns (BFSI &amp; Manufacturing)</w:t>
      </w:r>
    </w:p>
    <w:p>
      <w:r>
        <w:br w:type="page"/>
      </w:r>
    </w:p>
    <w:p>
      <w:pPr>
        <w:pStyle w:val="Heading1"/>
      </w:pPr>
      <w:r>
        <w:t>Prerequisites &amp; Applicability</w:t>
      </w:r>
    </w:p>
    <w:p>
      <w:pPr>
        <w:pStyle w:val="ListBullet"/>
      </w:pPr>
      <w:r>
        <w:t>Informatica IDMC (IICS) organization with SAP connector license</w:t>
      </w:r>
    </w:p>
    <w:p>
      <w:pPr>
        <w:pStyle w:val="ListBullet"/>
      </w:pPr>
      <w:r>
        <w:t>Secure Agent with SAP JCo libraries (sapjco3.jar + native library) installed</w:t>
      </w:r>
    </w:p>
    <w:p>
      <w:pPr>
        <w:pStyle w:val="ListBullet"/>
      </w:pPr>
      <w:r>
        <w:t>SAP system with RFC-enabled user account for Informatica</w:t>
      </w:r>
    </w:p>
    <w:p>
      <w:pPr>
        <w:pStyle w:val="ListBullet"/>
      </w:pPr>
      <w:r>
        <w:t>SAP transport requests deployed for ODP/SLT/CDS extraction (if applicable)</w:t>
      </w:r>
    </w:p>
    <w:p>
      <w:pPr>
        <w:pStyle w:val="ListBullet"/>
      </w:pPr>
      <w:r>
        <w:t>Network connectivity: Secure Agent to SAP application/message server (ports 33xx, 36xx)</w:t>
      </w:r>
    </w:p>
    <w:p>
      <w:pPr>
        <w:pStyle w:val="ListBullet"/>
      </w:pPr>
      <w:r>
        <w:t>SAP Basis team coordination for authorization role setup</w:t>
      </w:r>
    </w:p>
    <w:p/>
    <w:p>
      <w:pPr>
        <w:pStyle w:val="Heading1"/>
      </w:pPr>
      <w:r>
        <w:t>1. SAP Table Connector</w:t>
      </w:r>
    </w:p>
    <w:p>
      <w:r>
        <w:t>The SAP Table connector reads data directly from SAP transparent tables, pool tables, and cluster tables using RFC_READ_TABLE or /BODS/RFC_READ_TABLE2 function modules.</w:t>
      </w:r>
    </w:p>
    <w:p>
      <w:pPr>
        <w:pStyle w:val="Heading2"/>
      </w:pPr>
      <w:r>
        <w:t>1.1 Supported Table Types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Table Type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Example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Connector Support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Transparent Table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BKPF, BSEG, MARA, VBAK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Full - direct read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Pool Table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ATAB, KAPOL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Full via RFC_READ_TABLE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Cluster Table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BSEG (older releases), RFBLG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Full via /BODS/RFC_READ_TABLE2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CDS View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I_JOURNALENTRY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Supported via ODP or CDS connector</w:t>
            </w:r>
          </w:p>
        </w:tc>
      </w:tr>
    </w:tbl>
    <w:p/>
    <w:p>
      <w:pPr>
        <w:pStyle w:val="Heading2"/>
      </w:pPr>
      <w:r>
        <w:t>1.2 Table Read Configuration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Source Type:             SAP Table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Connection:              SAP_ECC_PROD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Table Name:              BKPF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Where Clause:            BUKRS = '1000' AND GJAHR &gt;= '2024'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Row Limit:               0 (no limit)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Package Size:            50000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Function Module:         /BODS/RFC_READ_TABLE2</w:t>
      </w:r>
    </w:p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The standard RFC_READ_TABLE has a 512-byte row width limit. Use /BODS/RFC_READ_TABLE2 or /SAPDS/RFC_READ_TABLE2 for tables with wider rows (e.g., BSEG, CDPOS).</w:t>
      </w:r>
    </w:p>
    <w:p/>
    <w:p>
      <w:pPr>
        <w:pStyle w:val="Heading2"/>
      </w:pPr>
      <w:r>
        <w:t>1.3 Extraction Optimization</w:t>
      </w:r>
    </w:p>
    <w:p>
      <w:pPr>
        <w:pStyle w:val="ListBullet"/>
      </w:pPr>
      <w:r>
        <w:t>Set package size to 50,000-100,000 rows for balanced throughput</w:t>
      </w:r>
    </w:p>
    <w:p>
      <w:pPr>
        <w:pStyle w:val="ListBullet"/>
      </w:pPr>
      <w:r>
        <w:t>Use WHERE clause to filter at SAP level (reduces SAP I/O)</w:t>
      </w:r>
    </w:p>
    <w:p>
      <w:pPr>
        <w:pStyle w:val="ListBullet"/>
      </w:pPr>
      <w:r>
        <w:t>Avoid reading cluster tables during SAP peak hours</w:t>
      </w:r>
    </w:p>
    <w:p>
      <w:pPr>
        <w:pStyle w:val="ListBullet"/>
      </w:pPr>
      <w:r>
        <w:t>Request SAP Basis to create database indexes on frequently filtered columns</w:t>
      </w:r>
    </w:p>
    <w:p>
      <w:r>
        <w:br w:type="page"/>
      </w:r>
    </w:p>
    <w:p>
      <w:pPr>
        <w:pStyle w:val="Heading1"/>
      </w:pPr>
      <w:r>
        <w:t>2. SAP BW &amp; HANA Connector</w:t>
      </w:r>
    </w:p>
    <w:p>
      <w:pPr>
        <w:pStyle w:val="Heading2"/>
      </w:pPr>
      <w:r>
        <w:t>2.1 SAP BW Extraction</w:t>
      </w:r>
    </w:p>
    <w:p>
      <w:r>
        <w:t>Extract from SAP BW InfoProviders, DSOs, and InfoCubes using the ODP framework or BW Open Hub.</w:t>
      </w:r>
    </w:p>
    <w:p>
      <w:pPr>
        <w:pStyle w:val="ListBullet"/>
      </w:pPr>
      <w:r>
        <w:t>BW Open Hub: Extract via Open Hub Destination (OHD) with flat file or database table</w:t>
      </w:r>
    </w:p>
    <w:p>
      <w:pPr>
        <w:pStyle w:val="ListBullet"/>
      </w:pPr>
      <w:r>
        <w:t>ODP on BW: Direct extraction from BW InfoProviders with delta support</w:t>
      </w:r>
    </w:p>
    <w:p>
      <w:pPr>
        <w:pStyle w:val="ListBullet"/>
      </w:pPr>
      <w:r>
        <w:t>BW Queries: Execute BW queries via BAPI interface (limited to parameterized extraction)</w:t>
      </w:r>
    </w:p>
    <w:p>
      <w:pPr>
        <w:pStyle w:val="Heading2"/>
      </w:pPr>
      <w:r>
        <w:t>2.2 SAP HANA Direct Access</w:t>
      </w:r>
    </w:p>
    <w:p>
      <w:r>
        <w:t>Connect directly to SAP HANA using JDBC or ODBC for real-time analytical queries.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Connection Type:         SAP HANA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Host:                    hana-prod.company.com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Instance Number:         00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Database Name:           HDB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Authentication:          User/Password or X.509 Certificate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Schema:                  _SYS_BIC (for calculation views)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JDBC URL Override:       jdbc:sap://hana-prod:30015/?encrypt=true</w:t>
      </w:r>
    </w:p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For S/4HANA, prefer CDS view extraction over direct HANA table access. CDS views provide a stable, SAP-released data model that survives upgrades.</w:t>
      </w:r>
    </w:p>
    <w:p/>
    <w:p>
      <w:r>
        <w:br w:type="page"/>
      </w:r>
    </w:p>
    <w:p>
      <w:pPr>
        <w:pStyle w:val="Heading1"/>
      </w:pPr>
      <w:r>
        <w:t>3. IDoc Integration</w:t>
      </w:r>
    </w:p>
    <w:p>
      <w:r>
        <w:t>IDocs (Intermediate Documents) are SAP's standard message format for asynchronous data exchange.</w:t>
      </w:r>
    </w:p>
    <w:p>
      <w:pPr>
        <w:pStyle w:val="Heading2"/>
      </w:pPr>
      <w:r>
        <w:t>3.1 IDoc Types for Common Scenarios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IDoc Type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Use Case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DEBMAS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Customer Master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Customer master data replication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MATMAS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Material Master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Product catalog synchronization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ORDERS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Purchase/Sales Orders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Order integration with external systems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INVOIC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Invoice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Invoice processing and reconciliation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HRMD_A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HR Master Data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Employee data synchronization</w:t>
            </w:r>
          </w:p>
        </w:tc>
      </w:tr>
    </w:tbl>
    <w:p/>
    <w:p>
      <w:pPr>
        <w:pStyle w:val="Heading2"/>
      </w:pPr>
      <w:r>
        <w:t>3.2 IDoc Processing in IDMC</w:t>
      </w:r>
    </w:p>
    <w:p>
      <w:pPr>
        <w:pStyle w:val="ListNumber"/>
      </w:pPr>
      <w:r>
        <w:t>Configure SAP partner profile (WE20) to send IDocs to Informatica file port</w:t>
      </w:r>
    </w:p>
    <w:p>
      <w:pPr>
        <w:pStyle w:val="ListNumber"/>
      </w:pPr>
      <w:r>
        <w:t>Set up file listener on Secure Agent to detect incoming IDoc files</w:t>
      </w:r>
    </w:p>
    <w:p>
      <w:pPr>
        <w:pStyle w:val="ListNumber"/>
      </w:pPr>
      <w:r>
        <w:t>Create mapping with IDoc parser transformation to flatten hierarchical IDoc structure</w:t>
      </w:r>
    </w:p>
    <w:p>
      <w:pPr>
        <w:pStyle w:val="ListNumber"/>
      </w:pPr>
      <w:r>
        <w:t>Map IDoc segments to target table columns with appropriate data type conversion</w:t>
      </w:r>
    </w:p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Use IDoc packet processing for high-volume scenarios. Group multiple IDocs into a single processing unit to reduce overhead and improve throughput.</w:t>
      </w:r>
    </w:p>
    <w:p/>
    <w:p>
      <w:r>
        <w:br w:type="page"/>
      </w:r>
    </w:p>
    <w:p>
      <w:pPr>
        <w:pStyle w:val="Heading1"/>
      </w:pPr>
      <w:r>
        <w:t>4. BAPI/RFC Calls</w:t>
      </w:r>
    </w:p>
    <w:p>
      <w:r>
        <w:t>Use BAPI (Business Application Programming Interface) and RFC (Remote Function Call) for real-time SAP interaction.</w:t>
      </w:r>
    </w:p>
    <w:p>
      <w:pPr>
        <w:pStyle w:val="Heading2"/>
      </w:pPr>
      <w:r>
        <w:t>4.1 Common BAPIs for Data Integration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BAPI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Module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Purpose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BAPI_CUSTOMER_GETLIST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SD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Retrieve customer list with filters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BAPI_MATERIAL_GETLIST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MM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Retrieve material list with attributes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BAPI_ACC_DOCUMENT_POST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FI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Post accounting documents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BAPI_SALESORDER_CREATEFROMDAT2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SD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Create sales orders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BAPI_TRANSACTION_COMMIT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Basis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Commit BAPI transactions</w:t>
            </w:r>
          </w:p>
        </w:tc>
      </w:tr>
    </w:tbl>
    <w:p/>
    <w:p>
      <w:pPr>
        <w:pStyle w:val="Heading2"/>
      </w:pPr>
      <w:r>
        <w:t>4.2 RFC Configuration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Source Type:             SAP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Operation:               BAPI/RFC Call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Function Module:         BAPI_CUSTOMER_GETLIST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Import Parameters: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CUSTOMER_NUMBER_RANGE:  Table (low='0000001000', high='0000009999')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Export Parameters: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CUSTOMER_LIST:          Table -&gt; mapped to target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Commit After Call:       Yes (BAPI_TRANSACTION_COMMIT)</w:t>
      </w:r>
    </w:p>
    <w:p/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Always call BAPI_TRANSACTION_COMMIT after write BAPIs. Failure to commit leaves SAP data in an inconsistent state and may cause locks.</w:t>
      </w:r>
    </w:p>
    <w:p/>
    <w:p>
      <w:r>
        <w:br w:type="page"/>
      </w:r>
    </w:p>
    <w:p>
      <w:pPr>
        <w:pStyle w:val="Heading1"/>
      </w:pPr>
      <w:r>
        <w:t>5. ODP &amp; Delta Extraction</w:t>
      </w:r>
    </w:p>
    <w:p>
      <w:r>
        <w:t>The Operational Data Provisioning (ODP) framework provides a unified interface for delta-capable extraction from SAP. It replaces older extraction methods (LIS, CO-PA direct) with a consistent API.</w:t>
      </w:r>
    </w:p>
    <w:p>
      <w:pPr>
        <w:pStyle w:val="Heading2"/>
      </w:pPr>
      <w:r>
        <w:t>5.1 ODP Providers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Provider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Context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Delta Support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SAP Extractors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SAPI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Yes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Classic BW extractors (e.g., 2LIS_11_VAHDR)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CDS Views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ABAP_CDS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Yes (annotated)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ABAP CDS views with @Analytics.dataExtraction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SLT (Trigger)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SLT~&lt;table&gt;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Yes (real-time)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Trigger-based CDC via SAP Landscape Transformation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BW InfoProviders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BW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Yes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BW DSO, ADSO, InfoCube</w:t>
            </w:r>
          </w:p>
        </w:tc>
      </w:tr>
    </w:tbl>
    <w:p/>
    <w:p>
      <w:pPr>
        <w:pStyle w:val="Heading2"/>
      </w:pPr>
      <w:r>
        <w:t>5.2 Delta Extraction Patterns</w:t>
      </w:r>
    </w:p>
    <w:p>
      <w:r>
        <w:t>Delta extraction minimizes data transfer by extracting only changed records since the last run.</w:t>
      </w:r>
    </w:p>
    <w:p>
      <w:pPr>
        <w:pStyle w:val="ListNumber"/>
      </w:pPr>
      <w:r>
        <w:t>Initial full load: Extract all data and establish delta baseline (watermark)</w:t>
      </w:r>
    </w:p>
    <w:p>
      <w:pPr>
        <w:pStyle w:val="ListNumber"/>
      </w:pPr>
      <w:r>
        <w:t>Delta load: Extract only inserts, updates, and deletes since last watermark</w:t>
      </w:r>
    </w:p>
    <w:p>
      <w:pPr>
        <w:pStyle w:val="ListNumber"/>
      </w:pPr>
      <w:r>
        <w:t>Delta verification: Periodically run full load to verify delta integrity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Source Type:             SAP ODP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ODP Context:             ABAP_CDS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ODP Name:                I_JOURNALENTRY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Extraction Mode:         Delta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Subscriber Name:         INFA_PROD_01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Delta Type:              ADDIMG (Insert + After-Image)</w:t>
      </w:r>
    </w:p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Register a unique ODP subscriber name per Informatica environment (DEV, QA, PROD). Never share subscribers across environments as it corrupts delta pointers.</w:t>
      </w:r>
    </w:p>
    <w:p/>
    <w:p>
      <w:r>
        <w:br w:type="page"/>
      </w:r>
    </w:p>
    <w:p>
      <w:pPr>
        <w:pStyle w:val="Heading1"/>
      </w:pPr>
      <w:r>
        <w:t>6. SAP CDS Views</w:t>
      </w:r>
    </w:p>
    <w:p>
      <w:r>
        <w:t>ABAP CDS (Core Data Services) views provide a modern, semantically rich data model layer in SAP S/4HANA.</w:t>
      </w:r>
    </w:p>
    <w:p>
      <w:pPr>
        <w:pStyle w:val="Heading2"/>
      </w:pPr>
      <w:r>
        <w:t>6.1 CDS View Categories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Prefix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Basic Interface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I_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Reusable base views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I_JOURNALENTRY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Composite Interface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I_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Composed from basic views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I_OPERATIONALACCTGDOCITEM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Consumption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C_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Analytics-ready views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C_TRIALBALANCE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API/Remote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A_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OData-enabled API views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A_BUSINESSPARTNER</w:t>
            </w:r>
          </w:p>
        </w:tc>
      </w:tr>
    </w:tbl>
    <w:p/>
    <w:p>
      <w:pPr>
        <w:pStyle w:val="Heading2"/>
      </w:pPr>
      <w:r>
        <w:t>6.2 Extraction via CDS</w:t>
      </w:r>
    </w:p>
    <w:p>
      <w:r>
        <w:t>CDS views annotated with @Analytics.dataExtraction.enabled: true support delta extraction via ODP.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Check CDS view extraction capability in SAP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-- Transaction: SE11 or ADT (Eclipse)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@Analytics.dataExtraction.enabled: true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@Analytics.dataExtraction.delta.byElement.name: 'LastChangeDateTime'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define view I_JOURNALENTRY as select from bkpf { ... }</w:t>
      </w:r>
    </w:p>
    <w:p/>
    <w:p>
      <w:r>
        <w:br w:type="page"/>
      </w:r>
    </w:p>
    <w:p>
      <w:pPr>
        <w:pStyle w:val="Heading1"/>
      </w:pPr>
      <w:r>
        <w:t>7. Connection Configuration</w:t>
      </w:r>
    </w:p>
    <w:p>
      <w:pPr>
        <w:pStyle w:val="Heading2"/>
      </w:pPr>
      <w:r>
        <w:t>7.1 Application Server Connection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Connection Name:         SAP_ECC_PROD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Connection Type:         SAP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Client:                  100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Language:                EN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Application Server:      sap-ecc-prod.company.com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System Number:           00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User:                    INFA_RFC_USER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Password:                ********</w:t>
      </w:r>
    </w:p>
    <w:p/>
    <w:p>
      <w:pPr>
        <w:pStyle w:val="Heading2"/>
      </w:pPr>
      <w:r>
        <w:t>7.2 Message Server (Load Balancing)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Connection Name:         SAP_S4_PROD_LB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Connection Type:         SAP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Client:                  100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Language:                EN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Message Server:          sap-msg.company.com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System ID:               S4P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Logon Group:             INFA_LB_GROUP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User:                    INFA_RFC_USER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Password:                ********</w:t>
      </w:r>
    </w:p>
    <w:p/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Use message server connections with logon groups for production to enable SAP load balancing. This distributes RFC calls across multiple SAP application server instances.</w:t>
      </w:r>
    </w:p>
    <w:p/>
    <w:p>
      <w:r>
        <w:br w:type="page"/>
      </w:r>
    </w:p>
    <w:p>
      <w:pPr>
        <w:pStyle w:val="Heading1"/>
      </w:pPr>
      <w:r>
        <w:t>8. SAP Authorization Requirements</w:t>
      </w:r>
    </w:p>
    <w:p>
      <w:r>
        <w:t>The Informatica RFC user requires specific SAP authorizations. Work with SAP Basis to create a dedicated role.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Authorization Object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Value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Purpose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S_RFC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RFC_TYPE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FUGR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RFC function group access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S_RFC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RFC_NAME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SDTX, SYST, RFC1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Core RFC function groups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S_TABU_DIS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DICBERCLS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*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Table read access (restrict per requirement)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S_DATASET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PROGRAM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SAPLSDTX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File access for IDoc processing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S_ODP_SAPI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ODP_NAME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*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ODP extractor access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S_CDS_VIEW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CDS_VIEW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I_JOURNAL*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CDS view access (pattern-based)</w:t>
            </w:r>
          </w:p>
        </w:tc>
      </w:tr>
    </w:tbl>
    <w:p/>
    <w:p>
      <w:pPr>
        <w:shd w:fill="FFEBEE" w:val="clear"/>
        <w:pBdr>
          <w:top w:val="single" w:sz="4" w:space="4" w:color="F44336"/>
          <w:left w:val="single" w:sz="12" w:space="4" w:color="F44336"/>
          <w:right w:val="single" w:sz="4" w:space="4" w:color="F44336"/>
        </w:pBdr>
        <w:spacing w:after="0"/>
        <w:ind w:left="432" w:right="432"/>
      </w:pPr>
      <w:r>
        <w:rPr>
          <w:b/>
          <w:color w:val="F44336"/>
          <w:sz w:val="20"/>
        </w:rPr>
        <w:t xml:space="preserve">  CRITICAL</w:t>
      </w:r>
    </w:p>
    <w:p>
      <w:pPr>
        <w:shd w:fill="FFEBEE" w:val="clear"/>
        <w:pBdr>
          <w:bottom w:val="single" w:sz="4" w:space="4" w:color="F44336"/>
          <w:left w:val="single" w:sz="12" w:space="4" w:color="F44336"/>
          <w:right w:val="single" w:sz="4" w:space="4" w:color="F44336"/>
        </w:pBdr>
        <w:spacing w:before="0"/>
        <w:ind w:left="432" w:right="432"/>
      </w:pPr>
      <w:r>
        <w:rPr>
          <w:color w:val="4B5563"/>
          <w:sz w:val="20"/>
        </w:rPr>
        <w:t xml:space="preserve">  Never grant SAP_ALL or SAP_NEW to the Informatica RFC user. Follow the principle of least privilege and restrict authorization objects to only the required function groups, tables, and extractors.</w:t>
      </w:r>
    </w:p>
    <w:p/>
    <w:p>
      <w:r>
        <w:br w:type="page"/>
      </w:r>
    </w:p>
    <w:p>
      <w:pPr>
        <w:pStyle w:val="Heading1"/>
      </w:pPr>
      <w:r>
        <w:t>9. SAP-Specific Data Type Mapping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SAP Type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ABAP Type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Informatica Type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CHAR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String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Fixed-length character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NUMC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String (numeric)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Numeric text - preserve leading zeros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DATS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Date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YYYYMMDD format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TIMS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String/Time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HHMMSS format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DEC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Decimal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Packed decimal - specify precision/scale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CURR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P (currency)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Decimal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Currency amount - link to CUKY field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QUAN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 (quantity)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Decimal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Quantity - link to UNIT field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INT4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Integer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4-byte integer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RAW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X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Binary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Raw byte data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STRING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STRING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String (long)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Variable-length string</w:t>
            </w:r>
          </w:p>
        </w:tc>
      </w:tr>
    </w:tbl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SAP NUMC fields (e.g., account numbers, material numbers) must be treated as strings to preserve leading zeros. Converting NUMC to Integer will lose leading zeros and break join conditions.</w:t>
      </w:r>
    </w:p>
    <w:p/>
    <w:p>
      <w:r>
        <w:br w:type="page"/>
      </w:r>
    </w:p>
    <w:p>
      <w:pPr>
        <w:pStyle w:val="Heading1"/>
      </w:pPr>
      <w:r>
        <w:t>10. Mass Extraction from SAP</w:t>
      </w:r>
    </w:p>
    <w:p>
      <w:r>
        <w:t>Extracting large volumes from SAP requires careful planning to avoid impacting SAP system performance.</w:t>
      </w:r>
    </w:p>
    <w:p>
      <w:pPr>
        <w:pStyle w:val="Heading2"/>
      </w:pPr>
      <w:r>
        <w:t>10.1 Extraction Strategy</w:t>
      </w:r>
    </w:p>
    <w:p>
      <w:pPr>
        <w:pStyle w:val="ListNumber"/>
      </w:pPr>
      <w:r>
        <w:t>Schedule mass extraction during SAP off-peak hours (weekends, batch windows)</w:t>
      </w:r>
    </w:p>
    <w:p>
      <w:pPr>
        <w:pStyle w:val="ListNumber"/>
      </w:pPr>
      <w:r>
        <w:t>Use background RFC (bgRFC) mode for large extractions to avoid dialog work process locks</w:t>
      </w:r>
    </w:p>
    <w:p>
      <w:pPr>
        <w:pStyle w:val="ListNumber"/>
      </w:pPr>
      <w:r>
        <w:t>Partition extraction by company code, fiscal year, or date range</w:t>
      </w:r>
    </w:p>
    <w:p>
      <w:pPr>
        <w:pStyle w:val="ListNumber"/>
      </w:pPr>
      <w:r>
        <w:t>Monitor SAP SM50 (work processes) and ST03 (workload) during extraction</w:t>
      </w:r>
    </w:p>
    <w:p>
      <w:pPr>
        <w:pStyle w:val="ListNumber"/>
      </w:pPr>
      <w:r>
        <w:t>Implement throttling: limit concurrent RFC connections to 3-5 per SAP instance</w:t>
      </w:r>
    </w:p>
    <w:p>
      <w:pPr>
        <w:pStyle w:val="Heading2"/>
      </w:pPr>
      <w:r>
        <w:t>10.2 Parallel Extraction Configuration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Mapping Task &gt; Session Properties: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Degree of Parallelism:     4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Partition Strategy:        Key Range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Partition Key:             BUKRS (Company Code)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Partition Ranges:          1000-1999, 2000-2999, 3000-3999, 4000-4999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Max RFC Connections:       5</w:t>
      </w:r>
    </w:p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Coordinate with SAP Basis to provision dedicated dialog or batch work processes for Informatica during mass extraction windows. This isolates Informatica load from end-user SAP transactions.</w:t>
      </w:r>
    </w:p>
    <w:p/>
    <w:p>
      <w:r>
        <w:br w:type="page"/>
      </w:r>
    </w:p>
    <w:p>
      <w:pPr>
        <w:pStyle w:val="Heading1"/>
      </w:pPr>
      <w:r>
        <w:t>11. Industry Patterns (BFSI &amp; Manufacturing)</w:t>
      </w:r>
    </w:p>
    <w:p>
      <w:pPr>
        <w:pStyle w:val="Heading2"/>
      </w:pPr>
      <w:r>
        <w:t>11.1 BFSI - SAP FI/CO Extraction</w:t>
      </w:r>
    </w:p>
    <w:p>
      <w:r>
        <w:t>Financial institutions extract SAP FI (Financial Accounting) and CO (Controlling) data for regulatory reporting and analytics.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SAP Table/View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Extraction Method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BKPF / BSEG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Accounting Document Header / Line Items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Table connector with WHERE on GJAHR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ACDOCA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Universal Journal (S/4HANA)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CDS View I_JOURNALENTRY via ODP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FAGLFLEXA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New GL Line Items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Table connector with delta on CPUDT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CSKS / CSKA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Cost Center / Cost Element Master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Full refresh (small volume)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CE1xxxx / CE2xxxx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CO-PA Actuals / Plan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ODP via SAPI context</w:t>
            </w:r>
          </w:p>
        </w:tc>
      </w:tr>
    </w:tbl>
    <w:p/>
    <w:p>
      <w:pPr>
        <w:pStyle w:val="Heading2"/>
      </w:pPr>
      <w:r>
        <w:t>11.2 Manufacturing - SAP MM/PP</w:t>
      </w:r>
    </w:p>
    <w:p>
      <w:r>
        <w:t>Manufacturing organizations extract SAP MM (Materials Management) and PP (Production Planning) data for supply chain analytics.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SAP Table/View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Extraction Method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MARA / MARC / MARD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Material Master (General/Plant/Storage)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Table connector, full refresh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EKKO / EKPO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Purchase Order Header / Line Items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ODP delta on AEDAT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MSEG / MKPF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Material Document Items / Header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Table connector with delta on CPUDT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AFKO / AFPO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Production Order Header / Items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Table connector with WHERE on AUFNR range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VBAK / VBAP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Sales Order Header / Items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ODP delta via 2LIS_11_VAHDR extractor</w:t>
            </w:r>
          </w:p>
        </w:tc>
      </w:tr>
    </w:tbl>
    <w:p/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Snowflake Connector Guide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Connectors Library / #44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Salesforce Connector Guide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Connectors Library / #46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Cloud Storage Connectors Guide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Connectors Library / #47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Data Quality Framework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Best Practices / Data Quality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Enterprise Security Framework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Best Practices / Security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Informatica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C54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C54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C548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