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1E49" w14:textId="77777777" w:rsidR="005C6E0F" w:rsidRDefault="00000000">
      <w:pPr>
        <w:jc w:val="center"/>
      </w:pPr>
      <w:r>
        <w:rPr>
          <w:noProof/>
        </w:rPr>
        <w:drawing>
          <wp:inline distT="0" distB="0" distL="0" distR="0" wp14:anchorId="532CF273" wp14:editId="7E5DFCEA">
            <wp:extent cx="2286000" cy="5338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ch-logo-converte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9622" w14:textId="77777777" w:rsidR="005C6E0F" w:rsidRDefault="005C6E0F"/>
    <w:p w14:paraId="470B785C" w14:textId="77777777" w:rsidR="005C6E0F" w:rsidRDefault="005C6E0F"/>
    <w:p w14:paraId="1E152B61" w14:textId="77777777" w:rsidR="005C6E0F" w:rsidRDefault="005C6E0F"/>
    <w:p w14:paraId="2D2DE66E" w14:textId="77777777" w:rsidR="005C6E0F" w:rsidRDefault="00000000">
      <w:pPr>
        <w:jc w:val="center"/>
      </w:pPr>
      <w:r>
        <w:rPr>
          <w:rFonts w:eastAsia="Aptos" w:cs="Aptos"/>
          <w:color w:val="595959"/>
          <w:sz w:val="28"/>
        </w:rPr>
        <w:t>Technical Architecture Document</w:t>
      </w:r>
    </w:p>
    <w:p w14:paraId="54EDDAA8" w14:textId="77777777" w:rsidR="005C6E0F" w:rsidRDefault="005C6E0F"/>
    <w:p w14:paraId="43EA50EC" w14:textId="77777777" w:rsidR="005C6E0F" w:rsidRDefault="00000000">
      <w:pPr>
        <w:jc w:val="center"/>
      </w:pPr>
      <w:r>
        <w:rPr>
          <w:rFonts w:ascii="Aptos Display" w:eastAsia="Aptos Display" w:hAnsi="Aptos Display" w:cs="Aptos Display"/>
          <w:b/>
          <w:color w:val="0F4761"/>
          <w:sz w:val="72"/>
        </w:rPr>
        <w:t>Databricks Well-Architected Framework</w:t>
      </w:r>
    </w:p>
    <w:p w14:paraId="0F2F4B2C" w14:textId="77777777" w:rsidR="005C6E0F" w:rsidRDefault="005C6E0F"/>
    <w:p w14:paraId="24639DDE" w14:textId="77777777" w:rsidR="005C6E0F" w:rsidRDefault="005C6E0F"/>
    <w:p w14:paraId="1CAC210C" w14:textId="77777777" w:rsidR="005C6E0F" w:rsidRDefault="005C6E0F"/>
    <w:p w14:paraId="127C8335" w14:textId="77777777" w:rsidR="005C6E0F" w:rsidRDefault="005C6E0F"/>
    <w:p w14:paraId="4DC2446C" w14:textId="77777777" w:rsidR="005C6E0F" w:rsidRDefault="00000000">
      <w:pPr>
        <w:jc w:val="center"/>
      </w:pPr>
      <w:r>
        <w:rPr>
          <w:rFonts w:eastAsia="Aptos" w:cs="Aptos"/>
          <w:color w:val="595959"/>
        </w:rPr>
        <w:t>Version: 1.0</w:t>
      </w:r>
    </w:p>
    <w:p w14:paraId="30C7B79B" w14:textId="77777777" w:rsidR="005C6E0F" w:rsidRDefault="00000000">
      <w:pPr>
        <w:jc w:val="center"/>
      </w:pPr>
      <w:r>
        <w:rPr>
          <w:rFonts w:eastAsia="Aptos" w:cs="Aptos"/>
          <w:color w:val="595959"/>
        </w:rPr>
        <w:t>Date: January 2026</w:t>
      </w:r>
    </w:p>
    <w:p w14:paraId="78DB7D03" w14:textId="77777777" w:rsidR="005C6E0F" w:rsidRDefault="00000000">
      <w:pPr>
        <w:jc w:val="center"/>
      </w:pPr>
      <w:r>
        <w:rPr>
          <w:rFonts w:eastAsia="Aptos" w:cs="Aptos"/>
          <w:color w:val="595959"/>
        </w:rPr>
        <w:t>Author: Mastech Digital - Data Engineering Practice</w:t>
      </w:r>
    </w:p>
    <w:p w14:paraId="1757D5C7" w14:textId="77777777" w:rsidR="005C6E0F" w:rsidRDefault="00000000">
      <w:r>
        <w:br w:type="page"/>
      </w:r>
    </w:p>
    <w:sdt>
      <w:sdtPr>
        <w:id w:val="-60477816"/>
        <w:docPartObj>
          <w:docPartGallery w:val="Table of Contents"/>
          <w:docPartUnique/>
        </w:docPartObj>
      </w:sdtPr>
      <w:sdtEndPr>
        <w:rPr>
          <w:rFonts w:ascii="Aptos" w:eastAsiaTheme="minorEastAsia" w:hAnsi="Aptos" w:cstheme="minorBidi"/>
          <w:noProof/>
          <w:color w:val="auto"/>
          <w:sz w:val="22"/>
          <w:szCs w:val="22"/>
        </w:rPr>
      </w:sdtEndPr>
      <w:sdtContent>
        <w:p w14:paraId="183511DC" w14:textId="77E74448" w:rsidR="00AA5F69" w:rsidRDefault="00AA5F69" w:rsidP="00DD7F3B">
          <w:pPr>
            <w:pStyle w:val="TOCHeading"/>
            <w:jc w:val="center"/>
          </w:pPr>
          <w:r>
            <w:t>Table of Contents</w:t>
          </w:r>
        </w:p>
        <w:p w14:paraId="2D77B303" w14:textId="472EEA9A" w:rsidR="00662D3E" w:rsidRDefault="00AA5F69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24047" w:history="1">
            <w:r w:rsidR="00662D3E"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1.</w:t>
            </w:r>
            <w:r w:rsidR="00662D3E"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="00662D3E"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Executive Summary</w:t>
            </w:r>
            <w:r w:rsidR="00662D3E">
              <w:rPr>
                <w:noProof/>
                <w:webHidden/>
              </w:rPr>
              <w:tab/>
            </w:r>
            <w:r w:rsidR="00662D3E">
              <w:rPr>
                <w:noProof/>
                <w:webHidden/>
              </w:rPr>
              <w:fldChar w:fldCharType="begin"/>
            </w:r>
            <w:r w:rsidR="00662D3E">
              <w:rPr>
                <w:noProof/>
                <w:webHidden/>
              </w:rPr>
              <w:instrText xml:space="preserve"> PAGEREF _Toc221624047 \h </w:instrText>
            </w:r>
            <w:r w:rsidR="00662D3E">
              <w:rPr>
                <w:noProof/>
                <w:webHidden/>
              </w:rPr>
            </w:r>
            <w:r w:rsidR="00662D3E">
              <w:rPr>
                <w:noProof/>
                <w:webHidden/>
              </w:rPr>
              <w:fldChar w:fldCharType="separate"/>
            </w:r>
            <w:r w:rsidR="00662D3E">
              <w:rPr>
                <w:noProof/>
                <w:webHidden/>
              </w:rPr>
              <w:t>4</w:t>
            </w:r>
            <w:r w:rsidR="00662D3E">
              <w:rPr>
                <w:noProof/>
                <w:webHidden/>
              </w:rPr>
              <w:fldChar w:fldCharType="end"/>
            </w:r>
          </w:hyperlink>
        </w:p>
        <w:p w14:paraId="641B36DB" w14:textId="66B63DF1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48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Introduction to the Well-Architected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5551" w14:textId="7843393B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49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Framework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9AB2A" w14:textId="45CC9019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0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How to Use This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84093" w14:textId="2B8C0DB5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1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Trade-off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241D7" w14:textId="30C9A76B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2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Operational Excellence Pillar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48116" w14:textId="045E817A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3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Design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91ABC" w14:textId="003BC601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4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Infrastructure as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36DCC" w14:textId="5E251791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5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CI/CD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7FA3B" w14:textId="1040037B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6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Monitoring and Alerting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7A271" w14:textId="549A3A91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7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Runbook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FB061" w14:textId="2B2720E2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8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3.6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Operational Excellence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E3F39" w14:textId="0EEDA740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59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Security Pillar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C3A35" w14:textId="0A1A6FF9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0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Design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1EE8D" w14:textId="2F815DF8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1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Identity and Access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97543" w14:textId="160C4C69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2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Network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43D3F" w14:textId="456BBC49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3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Data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E4C50" w14:textId="4B654A5A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4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Audit and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27C44" w14:textId="0B244284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5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4.6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Security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6406E" w14:textId="0B550384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6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Reliability Pillar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27C06" w14:textId="2CB26830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7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Design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CD7A3" w14:textId="505BEDCB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8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High Availability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944E8" w14:textId="3172D8D1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69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Fault Tolerance Patterns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55711" w14:textId="4CDF6C03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0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Disaster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9F865" w14:textId="4CE787F0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1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Pipeline Reliability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B36FF" w14:textId="478B2474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2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5.6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Reliability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9BBAA" w14:textId="31957AF2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3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Performance Efficiency Pillar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1394F" w14:textId="14C11C2B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4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Design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0494A" w14:textId="0C57A088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5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Compute Optimization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8818F" w14:textId="1F6E26EA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6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Storage Optimization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F3772" w14:textId="71347601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7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Query Optimization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EEADA" w14:textId="055E3428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8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Adaptive Query Execution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49041" w14:textId="476AB337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79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6.6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Performance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EC609" w14:textId="7B40F808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0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Cost Optimization Pillar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0187D" w14:textId="508FDB5D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1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Design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86FB7" w14:textId="486BE2E4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2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Cluster Cost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2A66E" w14:textId="17BD2826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3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Spot Instance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7B9D5" w14:textId="4DC53558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4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Cost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DB33" w14:textId="0655DD33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5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Cost Allocation 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5FD8F" w14:textId="37147509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6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Storage Cost Optimization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D1C1B" w14:textId="2F2B289F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7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7.7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Cost Optimization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C2AC0" w14:textId="2472BEEF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8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8.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Well-Architected Review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0D3CE" w14:textId="46BBB17D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89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8.1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Review Cadence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A4754" w14:textId="4F178A2A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90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8.2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Assessment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F0B8D" w14:textId="38E61B7F" w:rsidR="00662D3E" w:rsidRDefault="00662D3E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91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9.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Summary and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AF63E" w14:textId="6379C77E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92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9.1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Key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57DB8" w14:textId="299068B5" w:rsidR="00662D3E" w:rsidRDefault="00662D3E">
          <w:pPr>
            <w:pStyle w:val="TOC3"/>
            <w:tabs>
              <w:tab w:val="left" w:pos="1200"/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221624093" w:history="1"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9.2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val="en-IN" w:eastAsia="en-IN"/>
                <w14:ligatures w14:val="standardContextual"/>
              </w:rPr>
              <w:tab/>
            </w:r>
            <w:r w:rsidRPr="00546DA0">
              <w:rPr>
                <w:rStyle w:val="Hyperlink"/>
                <w:rFonts w:ascii="Aptos Display" w:eastAsia="Aptos Display" w:hAnsi="Aptos Display" w:cs="Aptos Display"/>
                <w:noProof/>
              </w:rPr>
              <w:t>Continuous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AE104" w14:textId="7144C379" w:rsidR="00AA5F69" w:rsidRDefault="00AA5F69">
          <w:r>
            <w:rPr>
              <w:b/>
              <w:bCs/>
              <w:noProof/>
            </w:rPr>
            <w:fldChar w:fldCharType="end"/>
          </w:r>
        </w:p>
      </w:sdtContent>
    </w:sdt>
    <w:p w14:paraId="0FA6ACC4" w14:textId="77777777" w:rsidR="00AA5F69" w:rsidRDefault="00AA5F69">
      <w:pPr>
        <w:spacing w:after="200" w:line="276" w:lineRule="auto"/>
        <w:rPr>
          <w:rFonts w:ascii="Aptos Display" w:eastAsia="Aptos Display" w:hAnsi="Aptos Display" w:cs="Aptos Display"/>
          <w:b/>
          <w:bCs/>
          <w:color w:val="0F4761"/>
          <w:sz w:val="32"/>
          <w:szCs w:val="26"/>
        </w:rPr>
      </w:pPr>
      <w:r>
        <w:rPr>
          <w:rFonts w:ascii="Aptos Display" w:eastAsia="Aptos Display" w:hAnsi="Aptos Display" w:cs="Aptos Display"/>
        </w:rPr>
        <w:br w:type="page"/>
      </w:r>
    </w:p>
    <w:p w14:paraId="1FB0E62C" w14:textId="481DF5BF" w:rsidR="005C6E0F" w:rsidRPr="006A06D1" w:rsidRDefault="00000000" w:rsidP="006A06D1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0" w:name="_Toc221624047"/>
      <w:r>
        <w:rPr>
          <w:rFonts w:ascii="Aptos Display" w:eastAsia="Aptos Display" w:hAnsi="Aptos Display" w:cs="Aptos Display"/>
        </w:rPr>
        <w:lastRenderedPageBreak/>
        <w:t>Executive Summary</w:t>
      </w:r>
      <w:bookmarkEnd w:id="0"/>
    </w:p>
    <w:p w14:paraId="607AE645" w14:textId="77777777" w:rsidR="005C6E0F" w:rsidRDefault="00000000">
      <w:r>
        <w:rPr>
          <w:rFonts w:eastAsia="Aptos" w:cs="Aptos"/>
        </w:rPr>
        <w:t>The Databricks Well-Architected Framework provides a comprehensive set of best practices and guidelines for building secure, high-performing, resilient, and efficient data platforms on Databricks. This framework is designed to help enterprise architects, platform engineers, and data teams evaluate and improve their Databricks implementations against industry-proven architectural principles.</w:t>
      </w:r>
    </w:p>
    <w:p w14:paraId="65E0DF6C" w14:textId="77777777" w:rsidR="005C6E0F" w:rsidRDefault="00000000">
      <w:r>
        <w:rPr>
          <w:rFonts w:eastAsia="Aptos" w:cs="Aptos"/>
        </w:rPr>
        <w:t>Based on five core pillars—Operational Excellence, Security, Reliability, Performance Efficiency, and Cost Optimization—this framework enables organizations to build production-ready Lakehouse architectures that meet enterprise requirements for scalability, governance, and business continuity.</w:t>
      </w:r>
    </w:p>
    <w:p w14:paraId="7EE823D2" w14:textId="77777777" w:rsidR="005C6E0F" w:rsidRDefault="00000000">
      <w:r>
        <w:rPr>
          <w:rFonts w:eastAsia="Aptos" w:cs="Aptos"/>
        </w:rPr>
        <w:t>This document provides detailed guidance for each pillar, including assessment checklists, implementation patterns, and real-world recommendations for achieving architectural excellence on the Databricks platform.</w:t>
      </w:r>
    </w:p>
    <w:p w14:paraId="2AB33D94" w14:textId="1B53E901" w:rsidR="005C6E0F" w:rsidRPr="00D97A95" w:rsidRDefault="00000000" w:rsidP="00D97A95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1" w:name="_Toc221624048"/>
      <w:r>
        <w:rPr>
          <w:rFonts w:ascii="Aptos Display" w:eastAsia="Aptos Display" w:hAnsi="Aptos Display" w:cs="Aptos Display"/>
        </w:rPr>
        <w:t>Introduction to the Well-Architected Framework</w:t>
      </w:r>
      <w:bookmarkEnd w:id="1"/>
    </w:p>
    <w:p w14:paraId="394E2E35" w14:textId="3A324F4F" w:rsidR="005C6E0F" w:rsidRDefault="00000000" w:rsidP="00CC7B98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" w:name="_Toc221624049"/>
      <w:r>
        <w:rPr>
          <w:rFonts w:ascii="Aptos Display" w:eastAsia="Aptos Display" w:hAnsi="Aptos Display" w:cs="Aptos Display"/>
        </w:rPr>
        <w:t>Framework Overview</w:t>
      </w:r>
      <w:bookmarkEnd w:id="2"/>
    </w:p>
    <w:p w14:paraId="074F801F" w14:textId="77777777" w:rsidR="005C6E0F" w:rsidRDefault="00000000">
      <w:r>
        <w:rPr>
          <w:rFonts w:eastAsia="Aptos" w:cs="Aptos"/>
        </w:rPr>
        <w:t xml:space="preserve">The Well-Architected Framework establishes a consistent approach for evaluating </w:t>
      </w:r>
      <w:proofErr w:type="gramStart"/>
      <w:r>
        <w:rPr>
          <w:rFonts w:eastAsia="Aptos" w:cs="Aptos"/>
        </w:rPr>
        <w:t>architectures</w:t>
      </w:r>
      <w:proofErr w:type="gramEnd"/>
      <w:r>
        <w:rPr>
          <w:rFonts w:eastAsia="Aptos" w:cs="Aptos"/>
        </w:rPr>
        <w:t xml:space="preserve"> and implementing designs that scale with business needs. The framework addresses common challenges faced by organizations implementing Lakehouse architectures:</w:t>
      </w:r>
    </w:p>
    <w:p w14:paraId="0FF2E913" w14:textId="77777777" w:rsidR="005C6E0F" w:rsidRDefault="00000000">
      <w:pPr>
        <w:pStyle w:val="ListBullet"/>
      </w:pPr>
      <w:r>
        <w:rPr>
          <w:rFonts w:eastAsia="Aptos" w:cs="Aptos"/>
        </w:rPr>
        <w:t>How do we ensure our data platform is secure and compliant?</w:t>
      </w:r>
    </w:p>
    <w:p w14:paraId="74E44023" w14:textId="77777777" w:rsidR="005C6E0F" w:rsidRDefault="00000000">
      <w:pPr>
        <w:pStyle w:val="ListBullet"/>
      </w:pPr>
      <w:r>
        <w:rPr>
          <w:rFonts w:eastAsia="Aptos" w:cs="Aptos"/>
        </w:rPr>
        <w:t>How do we build resilient pipelines that recover from failures?</w:t>
      </w:r>
    </w:p>
    <w:p w14:paraId="737D6E6E" w14:textId="77777777" w:rsidR="005C6E0F" w:rsidRDefault="00000000">
      <w:pPr>
        <w:pStyle w:val="ListBullet"/>
      </w:pPr>
      <w:r>
        <w:rPr>
          <w:rFonts w:eastAsia="Aptos" w:cs="Aptos"/>
        </w:rPr>
        <w:t>How do we optimize performance while controlling costs?</w:t>
      </w:r>
    </w:p>
    <w:p w14:paraId="2E026B92" w14:textId="77777777" w:rsidR="005C6E0F" w:rsidRDefault="00000000">
      <w:pPr>
        <w:pStyle w:val="ListBullet"/>
      </w:pPr>
      <w:r>
        <w:rPr>
          <w:rFonts w:eastAsia="Aptos" w:cs="Aptos"/>
        </w:rPr>
        <w:t>How do we establish operational practices for production workloads?</w:t>
      </w:r>
    </w:p>
    <w:p w14:paraId="2DE59263" w14:textId="77777777" w:rsidR="005C6E0F" w:rsidRDefault="00000000">
      <w:r>
        <w:rPr>
          <w:rFonts w:eastAsia="Aptos" w:cs="Aptos"/>
          <w:b/>
        </w:rPr>
        <w:t>Framework Pillars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277C557E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5B2DAB5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Pillar</w:t>
            </w:r>
          </w:p>
        </w:tc>
        <w:tc>
          <w:tcPr>
            <w:tcW w:w="3120" w:type="dxa"/>
            <w:shd w:val="clear" w:color="auto" w:fill="0F4761"/>
          </w:tcPr>
          <w:p w14:paraId="02131E7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Focus Area</w:t>
            </w:r>
          </w:p>
        </w:tc>
        <w:tc>
          <w:tcPr>
            <w:tcW w:w="3120" w:type="dxa"/>
            <w:shd w:val="clear" w:color="auto" w:fill="0F4761"/>
          </w:tcPr>
          <w:p w14:paraId="3284B0B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Key Outcomes</w:t>
            </w:r>
          </w:p>
        </w:tc>
      </w:tr>
      <w:tr w:rsidR="005C6E0F" w14:paraId="33B9CD65" w14:textId="77777777">
        <w:trPr>
          <w:jc w:val="center"/>
        </w:trPr>
        <w:tc>
          <w:tcPr>
            <w:tcW w:w="3120" w:type="dxa"/>
          </w:tcPr>
          <w:p w14:paraId="67E89AA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Operational Excellence</w:t>
            </w:r>
          </w:p>
        </w:tc>
        <w:tc>
          <w:tcPr>
            <w:tcW w:w="3120" w:type="dxa"/>
          </w:tcPr>
          <w:p w14:paraId="6182481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Run and monitor systems</w:t>
            </w:r>
          </w:p>
        </w:tc>
        <w:tc>
          <w:tcPr>
            <w:tcW w:w="3120" w:type="dxa"/>
          </w:tcPr>
          <w:p w14:paraId="5E13ABF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Automated operations, observability</w:t>
            </w:r>
          </w:p>
        </w:tc>
      </w:tr>
      <w:tr w:rsidR="005C6E0F" w14:paraId="7C41E948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7A09764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Security</w:t>
            </w:r>
          </w:p>
        </w:tc>
        <w:tc>
          <w:tcPr>
            <w:tcW w:w="3120" w:type="dxa"/>
            <w:shd w:val="clear" w:color="auto" w:fill="E8E8E8"/>
          </w:tcPr>
          <w:p w14:paraId="580B72C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Protect data and systems</w:t>
            </w:r>
          </w:p>
        </w:tc>
        <w:tc>
          <w:tcPr>
            <w:tcW w:w="3120" w:type="dxa"/>
            <w:shd w:val="clear" w:color="auto" w:fill="E8E8E8"/>
          </w:tcPr>
          <w:p w14:paraId="4A3F5F9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Defense in depth, compliance</w:t>
            </w:r>
          </w:p>
        </w:tc>
      </w:tr>
      <w:tr w:rsidR="005C6E0F" w14:paraId="30DEF4AF" w14:textId="77777777">
        <w:trPr>
          <w:jc w:val="center"/>
        </w:trPr>
        <w:tc>
          <w:tcPr>
            <w:tcW w:w="3120" w:type="dxa"/>
          </w:tcPr>
          <w:p w14:paraId="079F646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Reliability</w:t>
            </w:r>
          </w:p>
        </w:tc>
        <w:tc>
          <w:tcPr>
            <w:tcW w:w="3120" w:type="dxa"/>
          </w:tcPr>
          <w:p w14:paraId="08DC410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Recover from failures</w:t>
            </w:r>
          </w:p>
        </w:tc>
        <w:tc>
          <w:tcPr>
            <w:tcW w:w="3120" w:type="dxa"/>
          </w:tcPr>
          <w:p w14:paraId="04B863F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Fault tolerance, disaster recovery</w:t>
            </w:r>
          </w:p>
        </w:tc>
      </w:tr>
      <w:tr w:rsidR="005C6E0F" w14:paraId="4388B534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745DB92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Performance Efficiency</w:t>
            </w:r>
          </w:p>
        </w:tc>
        <w:tc>
          <w:tcPr>
            <w:tcW w:w="3120" w:type="dxa"/>
            <w:shd w:val="clear" w:color="auto" w:fill="E8E8E8"/>
          </w:tcPr>
          <w:p w14:paraId="4A944C3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Use resources efficiently</w:t>
            </w:r>
          </w:p>
        </w:tc>
        <w:tc>
          <w:tcPr>
            <w:tcW w:w="3120" w:type="dxa"/>
            <w:shd w:val="clear" w:color="auto" w:fill="E8E8E8"/>
          </w:tcPr>
          <w:p w14:paraId="363C54A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Optimized workloads, scalability</w:t>
            </w:r>
          </w:p>
        </w:tc>
      </w:tr>
      <w:tr w:rsidR="005C6E0F" w14:paraId="070E7AFC" w14:textId="77777777">
        <w:trPr>
          <w:jc w:val="center"/>
        </w:trPr>
        <w:tc>
          <w:tcPr>
            <w:tcW w:w="3120" w:type="dxa"/>
          </w:tcPr>
          <w:p w14:paraId="6E9C759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Cost Optimization</w:t>
            </w:r>
          </w:p>
        </w:tc>
        <w:tc>
          <w:tcPr>
            <w:tcW w:w="3120" w:type="dxa"/>
          </w:tcPr>
          <w:p w14:paraId="0358ED3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Minimize unnecessary costs</w:t>
            </w:r>
          </w:p>
        </w:tc>
        <w:tc>
          <w:tcPr>
            <w:tcW w:w="3120" w:type="dxa"/>
          </w:tcPr>
          <w:p w14:paraId="05902CA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Right-sizing, governance</w:t>
            </w:r>
          </w:p>
        </w:tc>
      </w:tr>
    </w:tbl>
    <w:p w14:paraId="5190C760" w14:textId="77777777" w:rsidR="005C6E0F" w:rsidRDefault="005C6E0F"/>
    <w:p w14:paraId="3A3D7FB3" w14:textId="72569BCF" w:rsidR="005C6E0F" w:rsidRPr="00CC7B98" w:rsidRDefault="00000000" w:rsidP="00565DAD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" w:name="_Toc221624050"/>
      <w:r>
        <w:rPr>
          <w:rFonts w:ascii="Aptos Display" w:eastAsia="Aptos Display" w:hAnsi="Aptos Display" w:cs="Aptos Display"/>
        </w:rPr>
        <w:t>How to Use This Framework</w:t>
      </w:r>
      <w:bookmarkEnd w:id="3"/>
    </w:p>
    <w:p w14:paraId="6458B6FD" w14:textId="77777777" w:rsidR="005C6E0F" w:rsidRDefault="00000000">
      <w:r>
        <w:rPr>
          <w:rFonts w:eastAsia="Aptos" w:cs="Aptos"/>
        </w:rPr>
        <w:t>This framework should be used throughout the lifecycle of your Databricks implementation:</w:t>
      </w:r>
    </w:p>
    <w:p w14:paraId="3A70F442" w14:textId="77777777" w:rsidR="005C6E0F" w:rsidRDefault="00000000">
      <w:r>
        <w:rPr>
          <w:rFonts w:eastAsia="Aptos" w:cs="Aptos"/>
          <w:b/>
        </w:rPr>
        <w:t>Design Phase</w:t>
      </w:r>
    </w:p>
    <w:p w14:paraId="1A57547B" w14:textId="77777777" w:rsidR="005C6E0F" w:rsidRDefault="00000000">
      <w:pPr>
        <w:pStyle w:val="ListBullet"/>
      </w:pPr>
      <w:r>
        <w:rPr>
          <w:rFonts w:eastAsia="Aptos" w:cs="Aptos"/>
        </w:rPr>
        <w:t>Review pillar requirements before architecture decisions</w:t>
      </w:r>
    </w:p>
    <w:p w14:paraId="2350B79F" w14:textId="77777777" w:rsidR="005C6E0F" w:rsidRDefault="00000000">
      <w:pPr>
        <w:pStyle w:val="ListBullet"/>
      </w:pPr>
      <w:r>
        <w:rPr>
          <w:rFonts w:eastAsia="Aptos" w:cs="Aptos"/>
        </w:rPr>
        <w:t>Use checklists to validate design choices</w:t>
      </w:r>
    </w:p>
    <w:p w14:paraId="6AA1066E" w14:textId="77777777" w:rsidR="005C6E0F" w:rsidRDefault="00000000">
      <w:pPr>
        <w:pStyle w:val="ListBullet"/>
      </w:pPr>
      <w:r>
        <w:rPr>
          <w:rFonts w:eastAsia="Aptos" w:cs="Aptos"/>
        </w:rPr>
        <w:t>Identify trade-offs between pillars</w:t>
      </w:r>
    </w:p>
    <w:p w14:paraId="3E80A897" w14:textId="77777777" w:rsidR="005C6E0F" w:rsidRDefault="00000000">
      <w:r>
        <w:rPr>
          <w:rFonts w:eastAsia="Aptos" w:cs="Aptos"/>
          <w:b/>
        </w:rPr>
        <w:lastRenderedPageBreak/>
        <w:t>Implementation Phase</w:t>
      </w:r>
    </w:p>
    <w:p w14:paraId="68D081A5" w14:textId="77777777" w:rsidR="005C6E0F" w:rsidRDefault="00000000">
      <w:pPr>
        <w:pStyle w:val="ListBullet"/>
      </w:pPr>
      <w:r>
        <w:rPr>
          <w:rFonts w:eastAsia="Aptos" w:cs="Aptos"/>
        </w:rPr>
        <w:t>Follow pillar-specific implementation patterns</w:t>
      </w:r>
    </w:p>
    <w:p w14:paraId="220A7A26" w14:textId="77777777" w:rsidR="005C6E0F" w:rsidRDefault="00000000">
      <w:pPr>
        <w:pStyle w:val="ListBullet"/>
      </w:pPr>
      <w:r>
        <w:rPr>
          <w:rFonts w:eastAsia="Aptos" w:cs="Aptos"/>
        </w:rPr>
        <w:t>Implement monitoring and alerting early</w:t>
      </w:r>
    </w:p>
    <w:p w14:paraId="06FCCA2B" w14:textId="77777777" w:rsidR="005C6E0F" w:rsidRDefault="00000000">
      <w:pPr>
        <w:pStyle w:val="ListBullet"/>
      </w:pPr>
      <w:r>
        <w:rPr>
          <w:rFonts w:eastAsia="Aptos" w:cs="Aptos"/>
        </w:rPr>
        <w:t>Apply security controls from the start</w:t>
      </w:r>
    </w:p>
    <w:p w14:paraId="2AE4763D" w14:textId="77777777" w:rsidR="005C6E0F" w:rsidRDefault="00000000">
      <w:r>
        <w:rPr>
          <w:rFonts w:eastAsia="Aptos" w:cs="Aptos"/>
          <w:b/>
        </w:rPr>
        <w:t>Operations Phase</w:t>
      </w:r>
    </w:p>
    <w:p w14:paraId="1998D8DB" w14:textId="77777777" w:rsidR="005C6E0F" w:rsidRDefault="00000000">
      <w:pPr>
        <w:pStyle w:val="ListBullet"/>
      </w:pPr>
      <w:r>
        <w:rPr>
          <w:rFonts w:eastAsia="Aptos" w:cs="Aptos"/>
        </w:rPr>
        <w:t>Conduct regular well-architected reviews</w:t>
      </w:r>
    </w:p>
    <w:p w14:paraId="17C4031B" w14:textId="77777777" w:rsidR="005C6E0F" w:rsidRDefault="00000000">
      <w:pPr>
        <w:pStyle w:val="ListBullet"/>
      </w:pPr>
      <w:r>
        <w:rPr>
          <w:rFonts w:eastAsia="Aptos" w:cs="Aptos"/>
        </w:rPr>
        <w:t>Continuously improve based on metrics</w:t>
      </w:r>
    </w:p>
    <w:p w14:paraId="55B7E977" w14:textId="77777777" w:rsidR="005C6E0F" w:rsidRDefault="00000000">
      <w:pPr>
        <w:pStyle w:val="ListBullet"/>
      </w:pPr>
      <w:r>
        <w:rPr>
          <w:rFonts w:eastAsia="Aptos" w:cs="Aptos"/>
        </w:rPr>
        <w:t>Update practices as platform evolves</w:t>
      </w:r>
    </w:p>
    <w:p w14:paraId="0B845F16" w14:textId="1D354E90" w:rsidR="005C6E0F" w:rsidRPr="00163F2B" w:rsidRDefault="00000000" w:rsidP="00163F2B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4" w:name="_Toc221624051"/>
      <w:r>
        <w:rPr>
          <w:rFonts w:ascii="Aptos Display" w:eastAsia="Aptos Display" w:hAnsi="Aptos Display" w:cs="Aptos Display"/>
        </w:rPr>
        <w:t>Trade-off Considerations</w:t>
      </w:r>
      <w:bookmarkEnd w:id="4"/>
    </w:p>
    <w:p w14:paraId="70409533" w14:textId="77777777" w:rsidR="005C6E0F" w:rsidRDefault="00000000">
      <w:r>
        <w:rPr>
          <w:rFonts w:eastAsia="Aptos" w:cs="Aptos"/>
        </w:rPr>
        <w:t>Architectural decisions often require trade-offs between pillars: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5C6E0F" w14:paraId="4ECBDAB6" w14:textId="77777777">
        <w:trPr>
          <w:jc w:val="center"/>
        </w:trPr>
        <w:tc>
          <w:tcPr>
            <w:tcW w:w="4680" w:type="dxa"/>
            <w:shd w:val="clear" w:color="auto" w:fill="0F4761"/>
          </w:tcPr>
          <w:p w14:paraId="78A8A6E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Trade-off</w:t>
            </w:r>
          </w:p>
        </w:tc>
        <w:tc>
          <w:tcPr>
            <w:tcW w:w="4680" w:type="dxa"/>
            <w:shd w:val="clear" w:color="auto" w:fill="0F4761"/>
          </w:tcPr>
          <w:p w14:paraId="7918FDC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Consideration</w:t>
            </w:r>
          </w:p>
        </w:tc>
      </w:tr>
      <w:tr w:rsidR="005C6E0F" w14:paraId="184FA6D3" w14:textId="77777777">
        <w:trPr>
          <w:jc w:val="center"/>
        </w:trPr>
        <w:tc>
          <w:tcPr>
            <w:tcW w:w="4680" w:type="dxa"/>
          </w:tcPr>
          <w:p w14:paraId="7D924CD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Security vs Performance</w:t>
            </w:r>
          </w:p>
        </w:tc>
        <w:tc>
          <w:tcPr>
            <w:tcW w:w="4680" w:type="dxa"/>
          </w:tcPr>
          <w:p w14:paraId="709B7E7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Encryption adds overhead but is essential</w:t>
            </w:r>
          </w:p>
        </w:tc>
      </w:tr>
      <w:tr w:rsidR="005C6E0F" w14:paraId="353D057B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42BFAF6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Reliability vs Cost</w:t>
            </w:r>
          </w:p>
        </w:tc>
        <w:tc>
          <w:tcPr>
            <w:tcW w:w="4680" w:type="dxa"/>
            <w:shd w:val="clear" w:color="auto" w:fill="E8E8E8"/>
          </w:tcPr>
          <w:p w14:paraId="4EB9494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Redundancy increases cost but reduces risk</w:t>
            </w:r>
          </w:p>
        </w:tc>
      </w:tr>
      <w:tr w:rsidR="005C6E0F" w14:paraId="4B46C078" w14:textId="77777777">
        <w:trPr>
          <w:jc w:val="center"/>
        </w:trPr>
        <w:tc>
          <w:tcPr>
            <w:tcW w:w="4680" w:type="dxa"/>
          </w:tcPr>
          <w:p w14:paraId="01080D9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Performance vs Cost</w:t>
            </w:r>
          </w:p>
        </w:tc>
        <w:tc>
          <w:tcPr>
            <w:tcW w:w="4680" w:type="dxa"/>
          </w:tcPr>
          <w:p w14:paraId="2CFEEFE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Larger clusters improve speed but increase spend</w:t>
            </w:r>
          </w:p>
        </w:tc>
      </w:tr>
      <w:tr w:rsidR="005C6E0F" w14:paraId="4B645E16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7452A67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Operational Excellence vs Speed</w:t>
            </w:r>
          </w:p>
        </w:tc>
        <w:tc>
          <w:tcPr>
            <w:tcW w:w="4680" w:type="dxa"/>
            <w:shd w:val="clear" w:color="auto" w:fill="E8E8E8"/>
          </w:tcPr>
          <w:p w14:paraId="21C9879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Automation takes time but pays dividends</w:t>
            </w:r>
          </w:p>
        </w:tc>
      </w:tr>
    </w:tbl>
    <w:p w14:paraId="647A59D7" w14:textId="77777777" w:rsidR="005C6E0F" w:rsidRDefault="005C6E0F"/>
    <w:p w14:paraId="44D583DE" w14:textId="7D573E92" w:rsidR="005C6E0F" w:rsidRPr="00321504" w:rsidRDefault="00000000" w:rsidP="00321504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5" w:name="_Toc221624052"/>
      <w:r>
        <w:rPr>
          <w:rFonts w:ascii="Aptos Display" w:eastAsia="Aptos Display" w:hAnsi="Aptos Display" w:cs="Aptos Display"/>
        </w:rPr>
        <w:t>Operational Excellence Pillar</w:t>
      </w:r>
      <w:bookmarkEnd w:id="5"/>
    </w:p>
    <w:p w14:paraId="4E30B1AA" w14:textId="78222F53" w:rsidR="005C6E0F" w:rsidRPr="00E13D77" w:rsidRDefault="00000000" w:rsidP="00E13D77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6" w:name="_Toc221624053"/>
      <w:r>
        <w:rPr>
          <w:rFonts w:ascii="Aptos Display" w:eastAsia="Aptos Display" w:hAnsi="Aptos Display" w:cs="Aptos Display"/>
        </w:rPr>
        <w:t>Design Principles</w:t>
      </w:r>
      <w:bookmarkEnd w:id="6"/>
    </w:p>
    <w:p w14:paraId="3D1CB4AE" w14:textId="77777777" w:rsidR="005C6E0F" w:rsidRDefault="00000000">
      <w:r>
        <w:rPr>
          <w:rFonts w:eastAsia="Aptos" w:cs="Aptos"/>
        </w:rPr>
        <w:t>Operational excellence focuses on running and monitoring systems to deliver business value and continuously improve processes and procedures.</w:t>
      </w:r>
    </w:p>
    <w:p w14:paraId="114C3C99" w14:textId="77777777" w:rsidR="005C6E0F" w:rsidRDefault="00000000">
      <w:r>
        <w:rPr>
          <w:rFonts w:eastAsia="Aptos" w:cs="Aptos"/>
          <w:b/>
        </w:rPr>
        <w:t>Core Principles</w:t>
      </w:r>
    </w:p>
    <w:p w14:paraId="34BD74B4" w14:textId="77777777" w:rsidR="005C6E0F" w:rsidRDefault="00000000">
      <w:pPr>
        <w:pStyle w:val="ListBullet"/>
      </w:pPr>
      <w:r>
        <w:rPr>
          <w:rFonts w:eastAsia="Aptos" w:cs="Aptos"/>
          <w:b/>
        </w:rPr>
        <w:t>Perform operations as code</w:t>
      </w:r>
      <w:r>
        <w:rPr>
          <w:rFonts w:eastAsia="Aptos" w:cs="Aptos"/>
        </w:rPr>
        <w:t>: Define infrastructure and operations using version-controlled code</w:t>
      </w:r>
    </w:p>
    <w:p w14:paraId="6332DCEE" w14:textId="77777777" w:rsidR="005C6E0F" w:rsidRDefault="00000000">
      <w:pPr>
        <w:pStyle w:val="ListBullet"/>
      </w:pPr>
      <w:r>
        <w:rPr>
          <w:rFonts w:eastAsia="Aptos" w:cs="Aptos"/>
          <w:b/>
        </w:rPr>
        <w:t>Make frequent, small, reversible changes</w:t>
      </w:r>
      <w:r>
        <w:rPr>
          <w:rFonts w:eastAsia="Aptos" w:cs="Aptos"/>
        </w:rPr>
        <w:t>: Reduce risk through incremental changes</w:t>
      </w:r>
    </w:p>
    <w:p w14:paraId="31527180" w14:textId="77777777" w:rsidR="005C6E0F" w:rsidRDefault="00000000">
      <w:pPr>
        <w:pStyle w:val="ListBullet"/>
      </w:pPr>
      <w:r>
        <w:rPr>
          <w:rFonts w:eastAsia="Aptos" w:cs="Aptos"/>
          <w:b/>
        </w:rPr>
        <w:t>Refine operations procedures frequently</w:t>
      </w:r>
      <w:r>
        <w:rPr>
          <w:rFonts w:eastAsia="Aptos" w:cs="Aptos"/>
        </w:rPr>
        <w:t>: Continuously improve operational practices</w:t>
      </w:r>
    </w:p>
    <w:p w14:paraId="42D90993" w14:textId="77777777" w:rsidR="005C6E0F" w:rsidRDefault="00000000">
      <w:pPr>
        <w:pStyle w:val="ListBullet"/>
      </w:pPr>
      <w:r>
        <w:rPr>
          <w:rFonts w:eastAsia="Aptos" w:cs="Aptos"/>
          <w:b/>
        </w:rPr>
        <w:t>Anticipate failure</w:t>
      </w:r>
      <w:r>
        <w:rPr>
          <w:rFonts w:eastAsia="Aptos" w:cs="Aptos"/>
        </w:rPr>
        <w:t>: Design for failure and practice recovery procedures</w:t>
      </w:r>
    </w:p>
    <w:p w14:paraId="1B513096" w14:textId="77777777" w:rsidR="005C6E0F" w:rsidRDefault="00000000">
      <w:pPr>
        <w:pStyle w:val="ListBullet"/>
      </w:pPr>
      <w:r>
        <w:rPr>
          <w:rFonts w:eastAsia="Aptos" w:cs="Aptos"/>
          <w:b/>
        </w:rPr>
        <w:t>Learn from operational events</w:t>
      </w:r>
      <w:r>
        <w:rPr>
          <w:rFonts w:eastAsia="Aptos" w:cs="Aptos"/>
        </w:rPr>
        <w:t>: Implement feedback loops for continuous improvement</w:t>
      </w:r>
    </w:p>
    <w:p w14:paraId="14C1985A" w14:textId="7014B590" w:rsidR="005C6E0F" w:rsidRPr="008372A5" w:rsidRDefault="00000000" w:rsidP="008372A5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7" w:name="_Toc221624054"/>
      <w:r>
        <w:rPr>
          <w:rFonts w:ascii="Aptos Display" w:eastAsia="Aptos Display" w:hAnsi="Aptos Display" w:cs="Aptos Display"/>
        </w:rPr>
        <w:t>Infrastructure as Code</w:t>
      </w:r>
      <w:bookmarkEnd w:id="7"/>
    </w:p>
    <w:p w14:paraId="61FE6E77" w14:textId="77777777" w:rsidR="005C6E0F" w:rsidRDefault="00000000">
      <w:r>
        <w:rPr>
          <w:rFonts w:eastAsia="Aptos" w:cs="Aptos"/>
        </w:rPr>
        <w:t>All Databricks infrastructure should be defined and managed through code:</w:t>
      </w:r>
    </w:p>
    <w:p w14:paraId="78E0A6CA" w14:textId="77777777" w:rsidR="005C6E0F" w:rsidRDefault="00000000">
      <w:r>
        <w:rPr>
          <w:rFonts w:eastAsia="Aptos" w:cs="Aptos"/>
          <w:b/>
        </w:rPr>
        <w:t>Terraform Configuration</w:t>
      </w:r>
    </w:p>
    <w:p w14:paraId="5D6B923C" w14:textId="77777777" w:rsidR="005C6E0F" w:rsidRDefault="00000000">
      <w:pPr>
        <w:pStyle w:val="Code"/>
        <w:rPr>
          <w:rFonts w:hint="eastAsia"/>
        </w:rPr>
      </w:pPr>
      <w:r>
        <w:t># Databricks workspace configuration</w:t>
      </w:r>
      <w:r>
        <w:br/>
        <w:t>resource "databricks_workspace" "data_platform" {</w:t>
      </w:r>
      <w:r>
        <w:br/>
        <w:t xml:space="preserve">  name                        = "data-platform-prod"</w:t>
      </w:r>
      <w:r>
        <w:br/>
        <w:t xml:space="preserve">  region                      = "eastus"</w:t>
      </w:r>
      <w:r>
        <w:br/>
        <w:t xml:space="preserve">  sku                         = "premium"</w:t>
      </w:r>
      <w:r>
        <w:br/>
        <w:t xml:space="preserve">  managed_resource_group_name = "databricks-managed-rg"</w:t>
      </w:r>
      <w:r>
        <w:br/>
      </w:r>
      <w:r>
        <w:lastRenderedPageBreak/>
        <w:br/>
        <w:t xml:space="preserve">  custom_parameters {</w:t>
      </w:r>
      <w:r>
        <w:br/>
        <w:t xml:space="preserve">    no_public_ip       = true</w:t>
      </w:r>
      <w:r>
        <w:br/>
        <w:t xml:space="preserve">    virtual_network_id = azurerm_virtual_network.databricks.id</w:t>
      </w:r>
      <w:r>
        <w:br/>
        <w:t xml:space="preserve">    public_subnet_name = azurerm_subnet.public.name</w:t>
      </w:r>
      <w:r>
        <w:br/>
        <w:t xml:space="preserve">    private_subnet_name = azurerm_subnet.private.name</w:t>
      </w:r>
      <w:r>
        <w:br/>
        <w:t xml:space="preserve">  }</w:t>
      </w:r>
      <w:r>
        <w:br/>
        <w:t>}</w:t>
      </w:r>
      <w:r>
        <w:br/>
      </w:r>
      <w:r>
        <w:br/>
        <w:t># Cluster policy for standardization</w:t>
      </w:r>
      <w:r>
        <w:br/>
        <w:t>resource "databricks_cluster_policy" "standard" {</w:t>
      </w:r>
      <w:r>
        <w:br/>
        <w:t xml:space="preserve">  name = "Standard Data Engineering Policy"</w:t>
      </w:r>
      <w:r>
        <w:br/>
        <w:t xml:space="preserve">  definition = jsonencode({</w:t>
      </w:r>
      <w:r>
        <w:br/>
        <w:t xml:space="preserve">    "spark_version": {</w:t>
      </w:r>
      <w:r>
        <w:br/>
        <w:t xml:space="preserve">      "type": "fixed",</w:t>
      </w:r>
      <w:r>
        <w:br/>
        <w:t xml:space="preserve">      "value": "13.3.x-scala2.12"</w:t>
      </w:r>
      <w:r>
        <w:br/>
        <w:t xml:space="preserve">    },</w:t>
      </w:r>
      <w:r>
        <w:br/>
        <w:t xml:space="preserve">    "node_type_id": {</w:t>
      </w:r>
      <w:r>
        <w:br/>
        <w:t xml:space="preserve">      "type": "allowlist",</w:t>
      </w:r>
      <w:r>
        <w:br/>
        <w:t xml:space="preserve">      "values": ["Standard_DS3_v2", "Standard_DS4_v2"]</w:t>
      </w:r>
      <w:r>
        <w:br/>
        <w:t xml:space="preserve">    },</w:t>
      </w:r>
      <w:r>
        <w:br/>
        <w:t xml:space="preserve">    "autotermination_minutes": {</w:t>
      </w:r>
      <w:r>
        <w:br/>
        <w:t xml:space="preserve">      "type": "range",</w:t>
      </w:r>
      <w:r>
        <w:br/>
        <w:t xml:space="preserve">      "minValue": 10,</w:t>
      </w:r>
      <w:r>
        <w:br/>
        <w:t xml:space="preserve">      "maxValue": 120,</w:t>
      </w:r>
      <w:r>
        <w:br/>
        <w:t xml:space="preserve">      "defaultValue": 30</w:t>
      </w:r>
      <w:r>
        <w:br/>
        <w:t xml:space="preserve">    }</w:t>
      </w:r>
      <w:r>
        <w:br/>
        <w:t xml:space="preserve">  })</w:t>
      </w:r>
      <w:r>
        <w:br/>
        <w:t>}</w:t>
      </w:r>
    </w:p>
    <w:p w14:paraId="02D5F592" w14:textId="77777777" w:rsidR="005C6E0F" w:rsidRDefault="00000000">
      <w:r>
        <w:rPr>
          <w:rFonts w:eastAsia="Aptos" w:cs="Aptos"/>
          <w:b/>
        </w:rPr>
        <w:t>Databricks Asset Bundles</w:t>
      </w:r>
    </w:p>
    <w:p w14:paraId="653A997C" w14:textId="77777777" w:rsidR="005C6E0F" w:rsidRDefault="00000000">
      <w:pPr>
        <w:pStyle w:val="Code"/>
        <w:rPr>
          <w:rFonts w:hint="eastAsia"/>
        </w:rPr>
      </w:pPr>
      <w:r>
        <w:t># databricks.yml</w:t>
      </w:r>
      <w:r>
        <w:br/>
        <w:t>bundle:</w:t>
      </w:r>
      <w:r>
        <w:br/>
        <w:t xml:space="preserve">  name: data_pipeline</w:t>
      </w:r>
      <w:r>
        <w:br/>
      </w:r>
      <w:r>
        <w:br/>
        <w:t>workspace:</w:t>
      </w:r>
      <w:r>
        <w:br/>
        <w:t xml:space="preserve">  host: https://adb-xxx.azuredatabricks.net</w:t>
      </w:r>
      <w:r>
        <w:br/>
      </w:r>
      <w:r>
        <w:br/>
        <w:t>resources:</w:t>
      </w:r>
      <w:r>
        <w:br/>
        <w:t xml:space="preserve">  jobs:</w:t>
      </w:r>
      <w:r>
        <w:br/>
        <w:t xml:space="preserve">    daily_etl:</w:t>
      </w:r>
      <w:r>
        <w:br/>
        <w:t xml:space="preserve">      name: "Daily ETL Pipeline"</w:t>
      </w:r>
      <w:r>
        <w:br/>
        <w:t xml:space="preserve">      schedule:</w:t>
      </w:r>
      <w:r>
        <w:br/>
        <w:t xml:space="preserve">        quartz_cron_expression: "0 0 6 * * ?"</w:t>
      </w:r>
      <w:r>
        <w:br/>
        <w:t xml:space="preserve">        timezone_id: "America/New_York"</w:t>
      </w:r>
      <w:r>
        <w:br/>
        <w:t xml:space="preserve">      tasks:</w:t>
      </w:r>
      <w:r>
        <w:br/>
        <w:t xml:space="preserve">        - task_key: bronze_ingestion</w:t>
      </w:r>
      <w:r>
        <w:br/>
        <w:t xml:space="preserve">          notebook_task:</w:t>
      </w:r>
      <w:r>
        <w:br/>
        <w:t xml:space="preserve">            notebook_path: ./notebooks/bronze_ingestion</w:t>
      </w:r>
      <w:r>
        <w:br/>
        <w:t xml:space="preserve">          new_cluster:</w:t>
      </w:r>
      <w:r>
        <w:br/>
        <w:t xml:space="preserve">            spark_version: "13.3.x-scala2.12"</w:t>
      </w:r>
      <w:r>
        <w:br/>
        <w:t xml:space="preserve">            num_workers: 4</w:t>
      </w:r>
      <w:r>
        <w:br/>
        <w:t xml:space="preserve">            node_type_id: Standard_DS3_v2</w:t>
      </w:r>
      <w:r>
        <w:br/>
      </w:r>
      <w:r>
        <w:lastRenderedPageBreak/>
        <w:br/>
        <w:t>targets:</w:t>
      </w:r>
      <w:r>
        <w:br/>
        <w:t xml:space="preserve">  development:</w:t>
      </w:r>
      <w:r>
        <w:br/>
        <w:t xml:space="preserve">    workspace:</w:t>
      </w:r>
      <w:r>
        <w:br/>
        <w:t xml:space="preserve">      host: https://dev.azuredatabricks.net</w:t>
      </w:r>
      <w:r>
        <w:br/>
        <w:t xml:space="preserve">  production:</w:t>
      </w:r>
      <w:r>
        <w:br/>
        <w:t xml:space="preserve">    workspace:</w:t>
      </w:r>
      <w:r>
        <w:br/>
        <w:t xml:space="preserve">      host: https://prod.azuredatabricks.net</w:t>
      </w:r>
    </w:p>
    <w:p w14:paraId="141F13C7" w14:textId="313B16C8" w:rsidR="005C6E0F" w:rsidRPr="00E3634F" w:rsidRDefault="00000000" w:rsidP="00E3634F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8" w:name="_Toc221624055"/>
      <w:r>
        <w:rPr>
          <w:rFonts w:ascii="Aptos Display" w:eastAsia="Aptos Display" w:hAnsi="Aptos Display" w:cs="Aptos Display"/>
        </w:rPr>
        <w:t>CI/CD Implementation</w:t>
      </w:r>
      <w:bookmarkEnd w:id="8"/>
    </w:p>
    <w:p w14:paraId="074668BA" w14:textId="77777777" w:rsidR="005C6E0F" w:rsidRDefault="00000000">
      <w:r>
        <w:rPr>
          <w:rFonts w:eastAsia="Aptos" w:cs="Aptos"/>
        </w:rPr>
        <w:t>Implement continuous integration and deployment for all Databricks artifacts:</w:t>
      </w:r>
    </w:p>
    <w:p w14:paraId="332C5A39" w14:textId="77777777" w:rsidR="005C6E0F" w:rsidRDefault="00000000">
      <w:r>
        <w:rPr>
          <w:rFonts w:eastAsia="Aptos" w:cs="Aptos"/>
          <w:b/>
        </w:rPr>
        <w:t>GitHub Actions Pipeline</w:t>
      </w:r>
    </w:p>
    <w:p w14:paraId="478E0E74" w14:textId="77777777" w:rsidR="005C6E0F" w:rsidRDefault="00000000">
      <w:pPr>
        <w:pStyle w:val="Code"/>
        <w:rPr>
          <w:rFonts w:hint="eastAsia"/>
        </w:rPr>
      </w:pPr>
      <w:r>
        <w:t>name: Deploy Databricks Jobs</w:t>
      </w:r>
      <w:r>
        <w:br/>
      </w:r>
      <w:r>
        <w:br/>
        <w:t>on:</w:t>
      </w:r>
      <w:r>
        <w:br/>
        <w:t xml:space="preserve">  push:</w:t>
      </w:r>
      <w:r>
        <w:br/>
        <w:t xml:space="preserve">    branches: [main]</w:t>
      </w:r>
      <w:r>
        <w:br/>
        <w:t xml:space="preserve">  pull_request:</w:t>
      </w:r>
      <w:r>
        <w:br/>
        <w:t xml:space="preserve">    branches: [main]</w:t>
      </w:r>
      <w:r>
        <w:br/>
      </w:r>
      <w:r>
        <w:br/>
        <w:t>jobs:</w:t>
      </w:r>
      <w:r>
        <w:br/>
        <w:t xml:space="preserve">  validate:</w:t>
      </w:r>
      <w:r>
        <w:br/>
        <w:t xml:space="preserve">    runs-on: ubuntu-latest</w:t>
      </w:r>
      <w:r>
        <w:br/>
        <w:t xml:space="preserve">    steps:</w:t>
      </w:r>
      <w:r>
        <w:br/>
        <w:t xml:space="preserve">      - uses: actions/checkout@v3</w:t>
      </w:r>
      <w:r>
        <w:br/>
      </w:r>
      <w:r>
        <w:br/>
        <w:t xml:space="preserve">      - name: Setup Databricks CLI</w:t>
      </w:r>
      <w:r>
        <w:br/>
        <w:t xml:space="preserve">        uses: databricks/setup-cli@main</w:t>
      </w:r>
      <w:r>
        <w:br/>
      </w:r>
      <w:r>
        <w:br/>
        <w:t xml:space="preserve">      - name: Validate Bundle</w:t>
      </w:r>
      <w:r>
        <w:br/>
        <w:t xml:space="preserve">        run: databricks bundle validate</w:t>
      </w:r>
      <w:r>
        <w:br/>
      </w:r>
      <w:r>
        <w:br/>
        <w:t xml:space="preserve">  deploy:</w:t>
      </w:r>
      <w:r>
        <w:br/>
        <w:t xml:space="preserve">    needs: validate</w:t>
      </w:r>
      <w:r>
        <w:br/>
        <w:t xml:space="preserve">    if: github.ref == 'refs/heads/main'</w:t>
      </w:r>
      <w:r>
        <w:br/>
        <w:t xml:space="preserve">    runs-on: ubuntu-latest</w:t>
      </w:r>
      <w:r>
        <w:br/>
        <w:t xml:space="preserve">    environment: production</w:t>
      </w:r>
      <w:r>
        <w:br/>
        <w:t xml:space="preserve">    steps:</w:t>
      </w:r>
      <w:r>
        <w:br/>
        <w:t xml:space="preserve">      - uses: actions/checkout@v3</w:t>
      </w:r>
      <w:r>
        <w:br/>
      </w:r>
      <w:r>
        <w:br/>
        <w:t xml:space="preserve">      - name: Setup Databricks CLI</w:t>
      </w:r>
      <w:r>
        <w:br/>
        <w:t xml:space="preserve">        uses: databricks/setup-cli@main</w:t>
      </w:r>
      <w:r>
        <w:br/>
      </w:r>
      <w:r>
        <w:br/>
        <w:t xml:space="preserve">      - name: Deploy Bundle</w:t>
      </w:r>
      <w:r>
        <w:br/>
        <w:t xml:space="preserve">        run: databricks bundle deploy -t production</w:t>
      </w:r>
      <w:r>
        <w:br/>
        <w:t xml:space="preserve">        env:</w:t>
      </w:r>
      <w:r>
        <w:br/>
        <w:t xml:space="preserve">          DATABRICKS_HOST: ${{ secrets.DATABRICKS_HOST }}</w:t>
      </w:r>
      <w:r>
        <w:br/>
        <w:t xml:space="preserve">          DATABRICKS_TOKEN: ${{ secrets.DATABRICKS_TOKEN }}</w:t>
      </w:r>
    </w:p>
    <w:p w14:paraId="2FCD5880" w14:textId="2B666E82" w:rsidR="005C6E0F" w:rsidRPr="000B04F5" w:rsidRDefault="00000000" w:rsidP="000B04F5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9" w:name="_Toc221624056"/>
      <w:r>
        <w:rPr>
          <w:rFonts w:ascii="Aptos Display" w:eastAsia="Aptos Display" w:hAnsi="Aptos Display" w:cs="Aptos Display"/>
        </w:rPr>
        <w:lastRenderedPageBreak/>
        <w:t>Monitoring and Alerting</w:t>
      </w:r>
      <w:bookmarkEnd w:id="9"/>
    </w:p>
    <w:p w14:paraId="73C8F09A" w14:textId="77777777" w:rsidR="005C6E0F" w:rsidRDefault="00000000">
      <w:r>
        <w:rPr>
          <w:rFonts w:eastAsia="Aptos" w:cs="Aptos"/>
        </w:rPr>
        <w:t>Implement comprehensive monitoring across all layers of the platform:</w:t>
      </w:r>
    </w:p>
    <w:p w14:paraId="7EC3366F" w14:textId="77777777" w:rsidR="005C6E0F" w:rsidRDefault="00000000">
      <w:r>
        <w:rPr>
          <w:rFonts w:eastAsia="Aptos" w:cs="Aptos"/>
          <w:b/>
        </w:rPr>
        <w:t>System Tables Monitoring</w:t>
      </w:r>
    </w:p>
    <w:p w14:paraId="220C2F25" w14:textId="77777777" w:rsidR="005C6E0F" w:rsidRDefault="00000000">
      <w:pPr>
        <w:pStyle w:val="Code"/>
        <w:rPr>
          <w:rFonts w:hint="eastAsia"/>
        </w:rPr>
      </w:pPr>
      <w:r>
        <w:t>-- Monitor job failures</w:t>
      </w:r>
      <w:r>
        <w:br/>
        <w:t>SELECT</w:t>
      </w:r>
      <w:r>
        <w:br/>
        <w:t xml:space="preserve">    job_id,</w:t>
      </w:r>
      <w:r>
        <w:br/>
        <w:t xml:space="preserve">    job_name,</w:t>
      </w:r>
      <w:r>
        <w:br/>
        <w:t xml:space="preserve">    result_state,</w:t>
      </w:r>
      <w:r>
        <w:br/>
        <w:t xml:space="preserve">    error_message,</w:t>
      </w:r>
      <w:r>
        <w:br/>
        <w:t xml:space="preserve">    execution_duration / 1000 / 60 as duration_minutes</w:t>
      </w:r>
      <w:r>
        <w:br/>
        <w:t>FROM system.workflow.job_run_timeline</w:t>
      </w:r>
      <w:r>
        <w:br/>
        <w:t>WHERE start_time &gt;= current_date() - INTERVAL 1 DAY</w:t>
      </w:r>
      <w:r>
        <w:br/>
        <w:t>AND result_state = 'FAILED'</w:t>
      </w:r>
      <w:r>
        <w:br/>
        <w:t>ORDER BY start_time DESC;</w:t>
      </w:r>
      <w:r>
        <w:br/>
      </w:r>
      <w:r>
        <w:br/>
        <w:t>-- Monitor cluster utilization</w:t>
      </w:r>
      <w:r>
        <w:br/>
        <w:t>SELECT</w:t>
      </w:r>
      <w:r>
        <w:br/>
        <w:t xml:space="preserve">    cluster_id,</w:t>
      </w:r>
      <w:r>
        <w:br/>
        <w:t xml:space="preserve">    cluster_name,</w:t>
      </w:r>
      <w:r>
        <w:br/>
        <w:t xml:space="preserve">    AVG(cpu_utilization) as avg_cpu,</w:t>
      </w:r>
      <w:r>
        <w:br/>
        <w:t xml:space="preserve">    AVG(memory_utilization) as avg_memory,</w:t>
      </w:r>
      <w:r>
        <w:br/>
        <w:t xml:space="preserve">    SUM(dbu_usage) as total_dbus</w:t>
      </w:r>
      <w:r>
        <w:br/>
        <w:t>FROM system.compute.cluster_metrics</w:t>
      </w:r>
      <w:r>
        <w:br/>
        <w:t>WHERE timestamp &gt;= current_date() - INTERVAL 7 DAYS</w:t>
      </w:r>
      <w:r>
        <w:br/>
        <w:t>GROUP BY cluster_id, cluster_name</w:t>
      </w:r>
      <w:r>
        <w:br/>
        <w:t>HAVING AVG(cpu_utilization) &lt; 20</w:t>
      </w:r>
      <w:r>
        <w:br/>
        <w:t>ORDER BY total_dbus DESC;</w:t>
      </w:r>
    </w:p>
    <w:p w14:paraId="48796ACB" w14:textId="77777777" w:rsidR="005C6E0F" w:rsidRDefault="00000000">
      <w:r>
        <w:rPr>
          <w:rFonts w:eastAsia="Aptos" w:cs="Aptos"/>
          <w:b/>
        </w:rPr>
        <w:t>Alert Configuration</w:t>
      </w:r>
    </w:p>
    <w:p w14:paraId="7502CB1B" w14:textId="77777777" w:rsidR="005C6E0F" w:rsidRDefault="00000000">
      <w:pPr>
        <w:pStyle w:val="Code"/>
        <w:rPr>
          <w:rFonts w:hint="eastAsia"/>
        </w:rPr>
      </w:pPr>
      <w:r>
        <w:t># Configure alerts using Databricks SQL</w:t>
      </w:r>
      <w:r>
        <w:br/>
        <w:t>from databricks.sdk import WorkspaceClient</w:t>
      </w:r>
      <w:r>
        <w:br/>
      </w:r>
      <w:r>
        <w:br/>
        <w:t>w = WorkspaceClient()</w:t>
      </w:r>
      <w:r>
        <w:br/>
      </w:r>
      <w:r>
        <w:br/>
        <w:t># Create alert for failed jobs</w:t>
      </w:r>
      <w:r>
        <w:br/>
        <w:t>alert = w.alerts.create(</w:t>
      </w:r>
      <w:r>
        <w:br/>
        <w:t xml:space="preserve">    name="Critical Job Failures",</w:t>
      </w:r>
      <w:r>
        <w:br/>
        <w:t xml:space="preserve">    query_id="query_id_for_job_failures",</w:t>
      </w:r>
      <w:r>
        <w:br/>
        <w:t xml:space="preserve">    options={</w:t>
      </w:r>
      <w:r>
        <w:br/>
        <w:t xml:space="preserve">        "column": "failure_count",</w:t>
      </w:r>
      <w:r>
        <w:br/>
        <w:t xml:space="preserve">        "op": "&gt;",</w:t>
      </w:r>
      <w:r>
        <w:br/>
        <w:t xml:space="preserve">        "value": 0</w:t>
      </w:r>
      <w:r>
        <w:br/>
        <w:t xml:space="preserve">    },</w:t>
      </w:r>
      <w:r>
        <w:br/>
        <w:t xml:space="preserve">    rearm=300  # 5 minute rearm</w:t>
      </w:r>
      <w:r>
        <w:br/>
        <w:t>)</w:t>
      </w:r>
      <w:r>
        <w:br/>
      </w:r>
      <w:r>
        <w:br/>
        <w:t># Configure notification destination</w:t>
      </w:r>
      <w:r>
        <w:br/>
        <w:t>w.notification_destinations.create(</w:t>
      </w:r>
      <w:r>
        <w:br/>
        <w:t xml:space="preserve">    display_name="Data Engineering Team",</w:t>
      </w:r>
      <w:r>
        <w:br/>
        <w:t xml:space="preserve">    config={</w:t>
      </w:r>
      <w:r>
        <w:br/>
        <w:t xml:space="preserve">        "email": {</w:t>
      </w:r>
      <w:r>
        <w:br/>
      </w:r>
      <w:r>
        <w:lastRenderedPageBreak/>
        <w:t xml:space="preserve">            "addresses": ["data-eng@company.com"]</w:t>
      </w:r>
      <w:r>
        <w:br/>
        <w:t xml:space="preserve">        }</w:t>
      </w:r>
      <w:r>
        <w:br/>
        <w:t xml:space="preserve">    }</w:t>
      </w:r>
      <w:r>
        <w:br/>
        <w:t>)</w:t>
      </w:r>
    </w:p>
    <w:p w14:paraId="0736B117" w14:textId="67AECD0C" w:rsidR="005C6E0F" w:rsidRPr="00A81935" w:rsidRDefault="00000000" w:rsidP="00A81935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0" w:name="_Toc221624057"/>
      <w:r>
        <w:rPr>
          <w:rFonts w:ascii="Aptos Display" w:eastAsia="Aptos Display" w:hAnsi="Aptos Display" w:cs="Aptos Display"/>
        </w:rPr>
        <w:t>Runbook Documentation</w:t>
      </w:r>
      <w:bookmarkEnd w:id="10"/>
    </w:p>
    <w:p w14:paraId="58347095" w14:textId="77777777" w:rsidR="005C6E0F" w:rsidRDefault="00000000">
      <w:r>
        <w:rPr>
          <w:rFonts w:eastAsia="Aptos" w:cs="Aptos"/>
        </w:rPr>
        <w:t>Create comprehensive runbooks for operational procedures:</w:t>
      </w:r>
    </w:p>
    <w:p w14:paraId="6ECFEAEE" w14:textId="77777777" w:rsidR="005C6E0F" w:rsidRDefault="00000000">
      <w:r>
        <w:rPr>
          <w:rFonts w:eastAsia="Aptos" w:cs="Aptos"/>
          <w:b/>
        </w:rPr>
        <w:t>Example Runbook Structure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5C6E0F" w14:paraId="33A36465" w14:textId="77777777">
        <w:trPr>
          <w:jc w:val="center"/>
        </w:trPr>
        <w:tc>
          <w:tcPr>
            <w:tcW w:w="4680" w:type="dxa"/>
            <w:shd w:val="clear" w:color="auto" w:fill="0F4761"/>
          </w:tcPr>
          <w:p w14:paraId="39748E6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Section</w:t>
            </w:r>
          </w:p>
        </w:tc>
        <w:tc>
          <w:tcPr>
            <w:tcW w:w="4680" w:type="dxa"/>
            <w:shd w:val="clear" w:color="auto" w:fill="0F4761"/>
          </w:tcPr>
          <w:p w14:paraId="47877BC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Content</w:t>
            </w:r>
          </w:p>
        </w:tc>
      </w:tr>
      <w:tr w:rsidR="005C6E0F" w14:paraId="07F7E78F" w14:textId="77777777">
        <w:trPr>
          <w:jc w:val="center"/>
        </w:trPr>
        <w:tc>
          <w:tcPr>
            <w:tcW w:w="4680" w:type="dxa"/>
          </w:tcPr>
          <w:p w14:paraId="1E4F42E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Overview</w:t>
            </w:r>
          </w:p>
        </w:tc>
        <w:tc>
          <w:tcPr>
            <w:tcW w:w="4680" w:type="dxa"/>
          </w:tcPr>
          <w:p w14:paraId="61C61A9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Purpose and scope of procedure</w:t>
            </w:r>
          </w:p>
        </w:tc>
      </w:tr>
      <w:tr w:rsidR="005C6E0F" w14:paraId="77A9D1F0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4C7B095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Prerequisites</w:t>
            </w:r>
          </w:p>
        </w:tc>
        <w:tc>
          <w:tcPr>
            <w:tcW w:w="4680" w:type="dxa"/>
            <w:shd w:val="clear" w:color="auto" w:fill="E8E8E8"/>
          </w:tcPr>
          <w:p w14:paraId="2722A89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Required access and tools</w:t>
            </w:r>
          </w:p>
        </w:tc>
      </w:tr>
      <w:tr w:rsidR="005C6E0F" w14:paraId="0F1EAAA0" w14:textId="77777777">
        <w:trPr>
          <w:jc w:val="center"/>
        </w:trPr>
        <w:tc>
          <w:tcPr>
            <w:tcW w:w="4680" w:type="dxa"/>
          </w:tcPr>
          <w:p w14:paraId="48E7C96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Step-by-step Instructions</w:t>
            </w:r>
          </w:p>
        </w:tc>
        <w:tc>
          <w:tcPr>
            <w:tcW w:w="4680" w:type="dxa"/>
          </w:tcPr>
          <w:p w14:paraId="7F26D0A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Detailed procedural steps</w:t>
            </w:r>
          </w:p>
        </w:tc>
      </w:tr>
      <w:tr w:rsidR="005C6E0F" w14:paraId="5B1B6A6A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2684729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Validation</w:t>
            </w:r>
          </w:p>
        </w:tc>
        <w:tc>
          <w:tcPr>
            <w:tcW w:w="4680" w:type="dxa"/>
            <w:shd w:val="clear" w:color="auto" w:fill="E8E8E8"/>
          </w:tcPr>
          <w:p w14:paraId="422D337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How to verify success</w:t>
            </w:r>
          </w:p>
        </w:tc>
      </w:tr>
      <w:tr w:rsidR="005C6E0F" w14:paraId="0C92D2D6" w14:textId="77777777">
        <w:trPr>
          <w:jc w:val="center"/>
        </w:trPr>
        <w:tc>
          <w:tcPr>
            <w:tcW w:w="4680" w:type="dxa"/>
          </w:tcPr>
          <w:p w14:paraId="45CE41B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Rollback</w:t>
            </w:r>
          </w:p>
        </w:tc>
        <w:tc>
          <w:tcPr>
            <w:tcW w:w="4680" w:type="dxa"/>
          </w:tcPr>
          <w:p w14:paraId="14BC083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Steps to reverse changes</w:t>
            </w:r>
          </w:p>
        </w:tc>
      </w:tr>
      <w:tr w:rsidR="005C6E0F" w14:paraId="268CCC31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77AF147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Escalation</w:t>
            </w:r>
          </w:p>
        </w:tc>
        <w:tc>
          <w:tcPr>
            <w:tcW w:w="4680" w:type="dxa"/>
            <w:shd w:val="clear" w:color="auto" w:fill="E8E8E8"/>
          </w:tcPr>
          <w:p w14:paraId="12B0DFF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Contact information for issues</w:t>
            </w:r>
          </w:p>
        </w:tc>
      </w:tr>
    </w:tbl>
    <w:p w14:paraId="028235E4" w14:textId="77777777" w:rsidR="005C6E0F" w:rsidRDefault="005C6E0F"/>
    <w:p w14:paraId="585A273F" w14:textId="116645E0" w:rsidR="005C6E0F" w:rsidRPr="00B251C0" w:rsidRDefault="00000000" w:rsidP="00B251C0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1" w:name="_Toc221624058"/>
      <w:r>
        <w:rPr>
          <w:rFonts w:ascii="Aptos Display" w:eastAsia="Aptos Display" w:hAnsi="Aptos Display" w:cs="Aptos Display"/>
        </w:rPr>
        <w:t>Operational Excellence Checklist</w:t>
      </w:r>
      <w:bookmarkEnd w:id="1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624A68EC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15A0774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Category</w:t>
            </w:r>
          </w:p>
        </w:tc>
        <w:tc>
          <w:tcPr>
            <w:tcW w:w="3120" w:type="dxa"/>
            <w:shd w:val="clear" w:color="auto" w:fill="0F4761"/>
          </w:tcPr>
          <w:p w14:paraId="480DA68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Item</w:t>
            </w:r>
          </w:p>
        </w:tc>
        <w:tc>
          <w:tcPr>
            <w:tcW w:w="3120" w:type="dxa"/>
            <w:shd w:val="clear" w:color="auto" w:fill="0F4761"/>
          </w:tcPr>
          <w:p w14:paraId="4EBA75E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Status</w:t>
            </w:r>
          </w:p>
        </w:tc>
      </w:tr>
      <w:tr w:rsidR="005C6E0F" w14:paraId="0D99DA78" w14:textId="77777777">
        <w:trPr>
          <w:jc w:val="center"/>
        </w:trPr>
        <w:tc>
          <w:tcPr>
            <w:tcW w:w="3120" w:type="dxa"/>
          </w:tcPr>
          <w:p w14:paraId="5BA81A8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IaC</w:t>
            </w:r>
          </w:p>
        </w:tc>
        <w:tc>
          <w:tcPr>
            <w:tcW w:w="3120" w:type="dxa"/>
          </w:tcPr>
          <w:p w14:paraId="5B0F4D8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All infrastructure defined in code</w:t>
            </w:r>
          </w:p>
        </w:tc>
        <w:tc>
          <w:tcPr>
            <w:tcW w:w="3120" w:type="dxa"/>
          </w:tcPr>
          <w:p w14:paraId="751DA6ED" w14:textId="77777777" w:rsidR="005C6E0F" w:rsidRDefault="005C6E0F">
            <w:pPr>
              <w:spacing w:before="40" w:after="40"/>
            </w:pPr>
          </w:p>
        </w:tc>
      </w:tr>
      <w:tr w:rsidR="005C6E0F" w14:paraId="1921ADDC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625EF78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IaC</w:t>
            </w:r>
          </w:p>
        </w:tc>
        <w:tc>
          <w:tcPr>
            <w:tcW w:w="3120" w:type="dxa"/>
            <w:shd w:val="clear" w:color="auto" w:fill="E8E8E8"/>
          </w:tcPr>
          <w:p w14:paraId="704B9A6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Version control for all configurations</w:t>
            </w:r>
          </w:p>
        </w:tc>
        <w:tc>
          <w:tcPr>
            <w:tcW w:w="3120" w:type="dxa"/>
            <w:shd w:val="clear" w:color="auto" w:fill="E8E8E8"/>
          </w:tcPr>
          <w:p w14:paraId="1F6FA535" w14:textId="77777777" w:rsidR="005C6E0F" w:rsidRDefault="005C6E0F">
            <w:pPr>
              <w:spacing w:before="40" w:after="40"/>
            </w:pPr>
          </w:p>
        </w:tc>
      </w:tr>
      <w:tr w:rsidR="005C6E0F" w14:paraId="1B2CAE56" w14:textId="77777777">
        <w:trPr>
          <w:jc w:val="center"/>
        </w:trPr>
        <w:tc>
          <w:tcPr>
            <w:tcW w:w="3120" w:type="dxa"/>
          </w:tcPr>
          <w:p w14:paraId="3C178EF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CI/CD</w:t>
            </w:r>
          </w:p>
        </w:tc>
        <w:tc>
          <w:tcPr>
            <w:tcW w:w="3120" w:type="dxa"/>
          </w:tcPr>
          <w:p w14:paraId="6ED45C7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Automated testing for notebooks</w:t>
            </w:r>
          </w:p>
        </w:tc>
        <w:tc>
          <w:tcPr>
            <w:tcW w:w="3120" w:type="dxa"/>
          </w:tcPr>
          <w:p w14:paraId="63ED218B" w14:textId="77777777" w:rsidR="005C6E0F" w:rsidRDefault="005C6E0F">
            <w:pPr>
              <w:spacing w:before="40" w:after="40"/>
            </w:pPr>
          </w:p>
        </w:tc>
      </w:tr>
      <w:tr w:rsidR="005C6E0F" w14:paraId="779D70AA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1C28CEB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CI/CD</w:t>
            </w:r>
          </w:p>
        </w:tc>
        <w:tc>
          <w:tcPr>
            <w:tcW w:w="3120" w:type="dxa"/>
            <w:shd w:val="clear" w:color="auto" w:fill="E8E8E8"/>
          </w:tcPr>
          <w:p w14:paraId="64901D0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Automated deployment pipelines</w:t>
            </w:r>
          </w:p>
        </w:tc>
        <w:tc>
          <w:tcPr>
            <w:tcW w:w="3120" w:type="dxa"/>
            <w:shd w:val="clear" w:color="auto" w:fill="E8E8E8"/>
          </w:tcPr>
          <w:p w14:paraId="07B64C65" w14:textId="77777777" w:rsidR="005C6E0F" w:rsidRDefault="005C6E0F">
            <w:pPr>
              <w:spacing w:before="40" w:after="40"/>
            </w:pPr>
          </w:p>
        </w:tc>
      </w:tr>
      <w:tr w:rsidR="005C6E0F" w14:paraId="5BACB113" w14:textId="77777777">
        <w:trPr>
          <w:jc w:val="center"/>
        </w:trPr>
        <w:tc>
          <w:tcPr>
            <w:tcW w:w="3120" w:type="dxa"/>
          </w:tcPr>
          <w:p w14:paraId="6DF82FE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Monitoring</w:t>
            </w:r>
          </w:p>
        </w:tc>
        <w:tc>
          <w:tcPr>
            <w:tcW w:w="3120" w:type="dxa"/>
          </w:tcPr>
          <w:p w14:paraId="6551A9F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System tables configured and queryable</w:t>
            </w:r>
          </w:p>
        </w:tc>
        <w:tc>
          <w:tcPr>
            <w:tcW w:w="3120" w:type="dxa"/>
          </w:tcPr>
          <w:p w14:paraId="08F28A34" w14:textId="77777777" w:rsidR="005C6E0F" w:rsidRDefault="005C6E0F">
            <w:pPr>
              <w:spacing w:before="40" w:after="40"/>
            </w:pPr>
          </w:p>
        </w:tc>
      </w:tr>
      <w:tr w:rsidR="005C6E0F" w14:paraId="3DA4A8BA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0B120AF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Monitoring</w:t>
            </w:r>
          </w:p>
        </w:tc>
        <w:tc>
          <w:tcPr>
            <w:tcW w:w="3120" w:type="dxa"/>
            <w:shd w:val="clear" w:color="auto" w:fill="E8E8E8"/>
          </w:tcPr>
          <w:p w14:paraId="4E3C1A4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Alerts for critical failures</w:t>
            </w:r>
          </w:p>
        </w:tc>
        <w:tc>
          <w:tcPr>
            <w:tcW w:w="3120" w:type="dxa"/>
            <w:shd w:val="clear" w:color="auto" w:fill="E8E8E8"/>
          </w:tcPr>
          <w:p w14:paraId="72C9AAA6" w14:textId="77777777" w:rsidR="005C6E0F" w:rsidRDefault="005C6E0F">
            <w:pPr>
              <w:spacing w:before="40" w:after="40"/>
            </w:pPr>
          </w:p>
        </w:tc>
      </w:tr>
      <w:tr w:rsidR="005C6E0F" w14:paraId="1F237C9B" w14:textId="77777777">
        <w:trPr>
          <w:jc w:val="center"/>
        </w:trPr>
        <w:tc>
          <w:tcPr>
            <w:tcW w:w="3120" w:type="dxa"/>
          </w:tcPr>
          <w:p w14:paraId="70E9BC5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Monitoring</w:t>
            </w:r>
          </w:p>
        </w:tc>
        <w:tc>
          <w:tcPr>
            <w:tcW w:w="3120" w:type="dxa"/>
          </w:tcPr>
          <w:p w14:paraId="51EA339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Dashboard for key metrics</w:t>
            </w:r>
          </w:p>
        </w:tc>
        <w:tc>
          <w:tcPr>
            <w:tcW w:w="3120" w:type="dxa"/>
          </w:tcPr>
          <w:p w14:paraId="20CACCE7" w14:textId="77777777" w:rsidR="005C6E0F" w:rsidRDefault="005C6E0F">
            <w:pPr>
              <w:spacing w:before="40" w:after="40"/>
            </w:pPr>
          </w:p>
        </w:tc>
      </w:tr>
      <w:tr w:rsidR="005C6E0F" w14:paraId="65EF0922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F70131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Documentation</w:t>
            </w:r>
          </w:p>
        </w:tc>
        <w:tc>
          <w:tcPr>
            <w:tcW w:w="3120" w:type="dxa"/>
            <w:shd w:val="clear" w:color="auto" w:fill="E8E8E8"/>
          </w:tcPr>
          <w:p w14:paraId="7999F9F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Runbooks for common procedures</w:t>
            </w:r>
          </w:p>
        </w:tc>
        <w:tc>
          <w:tcPr>
            <w:tcW w:w="3120" w:type="dxa"/>
            <w:shd w:val="clear" w:color="auto" w:fill="E8E8E8"/>
          </w:tcPr>
          <w:p w14:paraId="2317DFBD" w14:textId="77777777" w:rsidR="005C6E0F" w:rsidRDefault="005C6E0F">
            <w:pPr>
              <w:spacing w:before="40" w:after="40"/>
            </w:pPr>
          </w:p>
        </w:tc>
      </w:tr>
      <w:tr w:rsidR="005C6E0F" w14:paraId="0307D947" w14:textId="77777777">
        <w:trPr>
          <w:jc w:val="center"/>
        </w:trPr>
        <w:tc>
          <w:tcPr>
            <w:tcW w:w="3120" w:type="dxa"/>
          </w:tcPr>
          <w:p w14:paraId="1E3E556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Documentation</w:t>
            </w:r>
          </w:p>
        </w:tc>
        <w:tc>
          <w:tcPr>
            <w:tcW w:w="3120" w:type="dxa"/>
          </w:tcPr>
          <w:p w14:paraId="585E905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Architecture documentation current</w:t>
            </w:r>
          </w:p>
        </w:tc>
        <w:tc>
          <w:tcPr>
            <w:tcW w:w="3120" w:type="dxa"/>
          </w:tcPr>
          <w:p w14:paraId="3ED4C149" w14:textId="77777777" w:rsidR="005C6E0F" w:rsidRDefault="005C6E0F">
            <w:pPr>
              <w:spacing w:before="40" w:after="40"/>
            </w:pPr>
          </w:p>
        </w:tc>
      </w:tr>
      <w:tr w:rsidR="005C6E0F" w14:paraId="26B283CF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5F271E6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Incident Management</w:t>
            </w:r>
          </w:p>
        </w:tc>
        <w:tc>
          <w:tcPr>
            <w:tcW w:w="3120" w:type="dxa"/>
            <w:shd w:val="clear" w:color="auto" w:fill="E8E8E8"/>
          </w:tcPr>
          <w:p w14:paraId="7AC65CA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On-call rotation defined</w:t>
            </w:r>
          </w:p>
        </w:tc>
        <w:tc>
          <w:tcPr>
            <w:tcW w:w="3120" w:type="dxa"/>
            <w:shd w:val="clear" w:color="auto" w:fill="E8E8E8"/>
          </w:tcPr>
          <w:p w14:paraId="26DDD148" w14:textId="77777777" w:rsidR="005C6E0F" w:rsidRDefault="005C6E0F">
            <w:pPr>
              <w:spacing w:before="40" w:after="40"/>
            </w:pPr>
          </w:p>
        </w:tc>
      </w:tr>
      <w:tr w:rsidR="005C6E0F" w14:paraId="093F36F1" w14:textId="77777777">
        <w:trPr>
          <w:jc w:val="center"/>
        </w:trPr>
        <w:tc>
          <w:tcPr>
            <w:tcW w:w="3120" w:type="dxa"/>
          </w:tcPr>
          <w:p w14:paraId="29776F1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Incident Management</w:t>
            </w:r>
          </w:p>
        </w:tc>
        <w:tc>
          <w:tcPr>
            <w:tcW w:w="3120" w:type="dxa"/>
          </w:tcPr>
          <w:p w14:paraId="65ECDB5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Incident response process documented</w:t>
            </w:r>
          </w:p>
        </w:tc>
        <w:tc>
          <w:tcPr>
            <w:tcW w:w="3120" w:type="dxa"/>
          </w:tcPr>
          <w:p w14:paraId="4AA724E5" w14:textId="77777777" w:rsidR="005C6E0F" w:rsidRDefault="005C6E0F">
            <w:pPr>
              <w:spacing w:before="40" w:after="40"/>
            </w:pPr>
          </w:p>
        </w:tc>
      </w:tr>
    </w:tbl>
    <w:p w14:paraId="592B758B" w14:textId="77777777" w:rsidR="005C6E0F" w:rsidRDefault="005C6E0F"/>
    <w:p w14:paraId="734945F6" w14:textId="655362CB" w:rsidR="005C6E0F" w:rsidRPr="007F355A" w:rsidRDefault="00000000" w:rsidP="007F355A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12" w:name="_Toc221624059"/>
      <w:r>
        <w:rPr>
          <w:rFonts w:ascii="Aptos Display" w:eastAsia="Aptos Display" w:hAnsi="Aptos Display" w:cs="Aptos Display"/>
        </w:rPr>
        <w:lastRenderedPageBreak/>
        <w:t>Security Pillar</w:t>
      </w:r>
      <w:bookmarkEnd w:id="12"/>
    </w:p>
    <w:p w14:paraId="5D0DE0DB" w14:textId="76CE6D96" w:rsidR="005C6E0F" w:rsidRPr="009339BE" w:rsidRDefault="00000000" w:rsidP="009339BE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3" w:name="_Toc221624060"/>
      <w:r>
        <w:rPr>
          <w:rFonts w:ascii="Aptos Display" w:eastAsia="Aptos Display" w:hAnsi="Aptos Display" w:cs="Aptos Display"/>
        </w:rPr>
        <w:t>Design Principles</w:t>
      </w:r>
      <w:bookmarkEnd w:id="13"/>
    </w:p>
    <w:p w14:paraId="78782060" w14:textId="77777777" w:rsidR="005C6E0F" w:rsidRDefault="00000000">
      <w:r>
        <w:rPr>
          <w:rFonts w:eastAsia="Aptos" w:cs="Aptos"/>
        </w:rPr>
        <w:t>Security focuses on protecting data, systems, and assets while delivering business value through risk assessments and mitigation strategies.</w:t>
      </w:r>
    </w:p>
    <w:p w14:paraId="337EF584" w14:textId="77777777" w:rsidR="005C6E0F" w:rsidRDefault="00000000">
      <w:r>
        <w:rPr>
          <w:rFonts w:eastAsia="Aptos" w:cs="Aptos"/>
          <w:b/>
        </w:rPr>
        <w:t>Core Principles</w:t>
      </w:r>
    </w:p>
    <w:p w14:paraId="289D9F7F" w14:textId="77777777" w:rsidR="005C6E0F" w:rsidRDefault="00000000">
      <w:pPr>
        <w:pStyle w:val="ListBullet"/>
      </w:pPr>
      <w:r>
        <w:rPr>
          <w:rFonts w:eastAsia="Aptos" w:cs="Aptos"/>
          <w:b/>
        </w:rPr>
        <w:t>Implement a strong identity foundation</w:t>
      </w:r>
      <w:r>
        <w:rPr>
          <w:rFonts w:eastAsia="Aptos" w:cs="Aptos"/>
        </w:rPr>
        <w:t>: Use centralized identity with least privilege</w:t>
      </w:r>
    </w:p>
    <w:p w14:paraId="41FC9D1C" w14:textId="77777777" w:rsidR="005C6E0F" w:rsidRDefault="00000000">
      <w:pPr>
        <w:pStyle w:val="ListBullet"/>
      </w:pPr>
      <w:r>
        <w:rPr>
          <w:rFonts w:eastAsia="Aptos" w:cs="Aptos"/>
          <w:b/>
        </w:rPr>
        <w:t>Enable traceability</w:t>
      </w:r>
      <w:r>
        <w:rPr>
          <w:rFonts w:eastAsia="Aptos" w:cs="Aptos"/>
        </w:rPr>
        <w:t>: Monitor and audit all actions</w:t>
      </w:r>
    </w:p>
    <w:p w14:paraId="13240A13" w14:textId="77777777" w:rsidR="005C6E0F" w:rsidRDefault="00000000">
      <w:pPr>
        <w:pStyle w:val="ListBullet"/>
      </w:pPr>
      <w:r>
        <w:rPr>
          <w:rFonts w:eastAsia="Aptos" w:cs="Aptos"/>
          <w:b/>
        </w:rPr>
        <w:t>Apply security at all layers</w:t>
      </w:r>
      <w:r>
        <w:rPr>
          <w:rFonts w:eastAsia="Aptos" w:cs="Aptos"/>
        </w:rPr>
        <w:t>: Defense in depth approach</w:t>
      </w:r>
    </w:p>
    <w:p w14:paraId="68A338A4" w14:textId="77777777" w:rsidR="005C6E0F" w:rsidRDefault="00000000">
      <w:pPr>
        <w:pStyle w:val="ListBullet"/>
      </w:pPr>
      <w:r>
        <w:rPr>
          <w:rFonts w:eastAsia="Aptos" w:cs="Aptos"/>
          <w:b/>
        </w:rPr>
        <w:t>Automate security best practices</w:t>
      </w:r>
      <w:r>
        <w:rPr>
          <w:rFonts w:eastAsia="Aptos" w:cs="Aptos"/>
        </w:rPr>
        <w:t>: Reduce human error through automation</w:t>
      </w:r>
    </w:p>
    <w:p w14:paraId="58C0DF31" w14:textId="77777777" w:rsidR="005C6E0F" w:rsidRDefault="00000000">
      <w:pPr>
        <w:pStyle w:val="ListBullet"/>
      </w:pPr>
      <w:r>
        <w:rPr>
          <w:rFonts w:eastAsia="Aptos" w:cs="Aptos"/>
          <w:b/>
        </w:rPr>
        <w:t>Protect data in transit and at rest</w:t>
      </w:r>
      <w:r>
        <w:rPr>
          <w:rFonts w:eastAsia="Aptos" w:cs="Aptos"/>
        </w:rPr>
        <w:t>: Encrypt all data</w:t>
      </w:r>
    </w:p>
    <w:p w14:paraId="7A3F3F0D" w14:textId="77777777" w:rsidR="005C6E0F" w:rsidRDefault="00000000">
      <w:pPr>
        <w:pStyle w:val="ListBullet"/>
      </w:pPr>
      <w:r>
        <w:rPr>
          <w:rFonts w:eastAsia="Aptos" w:cs="Aptos"/>
          <w:b/>
        </w:rPr>
        <w:t>Keep people away from data</w:t>
      </w:r>
      <w:r>
        <w:rPr>
          <w:rFonts w:eastAsia="Aptos" w:cs="Aptos"/>
        </w:rPr>
        <w:t>: Reduce direct access to sensitive data</w:t>
      </w:r>
    </w:p>
    <w:p w14:paraId="6762D746" w14:textId="51CBB3A2" w:rsidR="005C6E0F" w:rsidRPr="004165C7" w:rsidRDefault="00000000" w:rsidP="004165C7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4" w:name="_Toc221624061"/>
      <w:r>
        <w:rPr>
          <w:rFonts w:ascii="Aptos Display" w:eastAsia="Aptos Display" w:hAnsi="Aptos Display" w:cs="Aptos Display"/>
        </w:rPr>
        <w:t>Identity and Access Management</w:t>
      </w:r>
      <w:bookmarkEnd w:id="14"/>
    </w:p>
    <w:p w14:paraId="55E97484" w14:textId="77777777" w:rsidR="005C6E0F" w:rsidRDefault="00000000">
      <w:r>
        <w:rPr>
          <w:rFonts w:eastAsia="Aptos" w:cs="Aptos"/>
          <w:b/>
        </w:rPr>
        <w:t>Azure AD Integration</w:t>
      </w:r>
    </w:p>
    <w:p w14:paraId="7827CEDB" w14:textId="77777777" w:rsidR="005C6E0F" w:rsidRDefault="00000000">
      <w:pPr>
        <w:pStyle w:val="Code"/>
        <w:rPr>
          <w:rFonts w:hint="eastAsia"/>
        </w:rPr>
      </w:pPr>
      <w:r>
        <w:t># Configure SCIM provisioning for user sync</w:t>
      </w:r>
      <w:r>
        <w:br/>
        <w:t># Databricks Admin Console &gt; Settings &gt; User Provisioning</w:t>
      </w:r>
      <w:r>
        <w:br/>
      </w:r>
      <w:r>
        <w:br/>
        <w:t># Service Principal for automation</w:t>
      </w:r>
      <w:r>
        <w:br/>
        <w:t>from databricks.sdk import WorkspaceClient</w:t>
      </w:r>
      <w:r>
        <w:br/>
        <w:t>from databricks.sdk.service.iam import ServicePrincipalAPI</w:t>
      </w:r>
      <w:r>
        <w:br/>
      </w:r>
      <w:r>
        <w:br/>
        <w:t>w = WorkspaceClient()</w:t>
      </w:r>
      <w:r>
        <w:br/>
      </w:r>
      <w:r>
        <w:br/>
        <w:t># Create service principal</w:t>
      </w:r>
      <w:r>
        <w:br/>
        <w:t>sp = w.service_principals.create(</w:t>
      </w:r>
      <w:r>
        <w:br/>
        <w:t xml:space="preserve">    display_name="etl-automation-sp",</w:t>
      </w:r>
      <w:r>
        <w:br/>
        <w:t xml:space="preserve">    application_id="&lt;azure-ad-app-id&gt;"</w:t>
      </w:r>
      <w:r>
        <w:br/>
        <w:t>)</w:t>
      </w:r>
      <w:r>
        <w:br/>
      </w:r>
      <w:r>
        <w:br/>
        <w:t># Assign permissions</w:t>
      </w:r>
      <w:r>
        <w:br/>
        <w:t>w.permissions.set(</w:t>
      </w:r>
      <w:r>
        <w:br/>
        <w:t xml:space="preserve">    request_object_type="clusters",</w:t>
      </w:r>
      <w:r>
        <w:br/>
        <w:t xml:space="preserve">    request_object_id="cluster-id",</w:t>
      </w:r>
      <w:r>
        <w:br/>
        <w:t xml:space="preserve">    access_control_list=[{</w:t>
      </w:r>
      <w:r>
        <w:br/>
        <w:t xml:space="preserve">        "service_principal_name": sp.display_name,</w:t>
      </w:r>
      <w:r>
        <w:br/>
        <w:t xml:space="preserve">        "permission_level": "CAN_RESTART"</w:t>
      </w:r>
      <w:r>
        <w:br/>
        <w:t xml:space="preserve">    }]</w:t>
      </w:r>
      <w:r>
        <w:br/>
        <w:t>)</w:t>
      </w:r>
    </w:p>
    <w:p w14:paraId="2A379EC5" w14:textId="77777777" w:rsidR="005C6E0F" w:rsidRDefault="00000000">
      <w:r>
        <w:rPr>
          <w:rFonts w:eastAsia="Aptos" w:cs="Aptos"/>
          <w:b/>
        </w:rPr>
        <w:t>Unity Catalog Access Control</w:t>
      </w:r>
    </w:p>
    <w:p w14:paraId="32D2C51B" w14:textId="77777777" w:rsidR="005C6E0F" w:rsidRDefault="00000000">
      <w:pPr>
        <w:pStyle w:val="Code"/>
        <w:rPr>
          <w:rFonts w:hint="eastAsia"/>
        </w:rPr>
      </w:pPr>
      <w:r>
        <w:t>-- Create groups for access management</w:t>
      </w:r>
      <w:r>
        <w:br/>
        <w:t>CREATE GROUP data_engineers;</w:t>
      </w:r>
      <w:r>
        <w:br/>
        <w:t>CREATE GROUP data_scientists;</w:t>
      </w:r>
      <w:r>
        <w:br/>
        <w:t>CREATE GROUP data_analysts;</w:t>
      </w:r>
      <w:r>
        <w:br/>
      </w:r>
      <w:r>
        <w:br/>
        <w:t>-- Grant catalog-level permissions</w:t>
      </w:r>
      <w:r>
        <w:br/>
      </w:r>
      <w:r>
        <w:lastRenderedPageBreak/>
        <w:t>GRANT USAGE ON CATALOG production TO data_engineers;</w:t>
      </w:r>
      <w:r>
        <w:br/>
        <w:t>GRANT USAGE ON CATALOG production TO data_scientists;</w:t>
      </w:r>
      <w:r>
        <w:br/>
        <w:t>GRANT USAGE ON CATALOG production TO data_analysts;</w:t>
      </w:r>
      <w:r>
        <w:br/>
      </w:r>
      <w:r>
        <w:br/>
        <w:t>-- Grant schema-level permissions</w:t>
      </w:r>
      <w:r>
        <w:br/>
        <w:t>GRANT ALL PRIVILEGES ON SCHEMA production.bronze TO data_engineers;</w:t>
      </w:r>
      <w:r>
        <w:br/>
        <w:t>GRANT SELECT ON SCHEMA production.silver TO data_scientists;</w:t>
      </w:r>
      <w:r>
        <w:br/>
        <w:t>GRANT SELECT ON SCHEMA production.gold TO data_analysts;</w:t>
      </w:r>
      <w:r>
        <w:br/>
      </w:r>
      <w:r>
        <w:br/>
        <w:t>-- Grant table-level permissions</w:t>
      </w:r>
      <w:r>
        <w:br/>
        <w:t>GRANT SELECT ON TABLE production.gold.sales_summary TO data_analysts;</w:t>
      </w:r>
      <w:r>
        <w:br/>
      </w:r>
      <w:r>
        <w:br/>
        <w:t>-- Row-level security</w:t>
      </w:r>
      <w:r>
        <w:br/>
        <w:t>CREATE OR REPLACE FUNCTION region_filter(region STRING)</w:t>
      </w:r>
      <w:r>
        <w:br/>
        <w:t>RETURN IF(</w:t>
      </w:r>
      <w:r>
        <w:br/>
        <w:t xml:space="preserve">    is_member('global_analysts'),</w:t>
      </w:r>
      <w:r>
        <w:br/>
        <w:t xml:space="preserve">    TRUE,</w:t>
      </w:r>
      <w:r>
        <w:br/>
        <w:t xml:space="preserve">    region = current_user_region()</w:t>
      </w:r>
      <w:r>
        <w:br/>
        <w:t>);</w:t>
      </w:r>
      <w:r>
        <w:br/>
      </w:r>
      <w:r>
        <w:br/>
        <w:t>ALTER TABLE production.gold.sales_summary</w:t>
      </w:r>
      <w:r>
        <w:br/>
        <w:t>SET ROW FILTER region_filter ON (region);</w:t>
      </w:r>
    </w:p>
    <w:p w14:paraId="5AE078F8" w14:textId="387A7A28" w:rsidR="005C6E0F" w:rsidRPr="006076DD" w:rsidRDefault="00000000" w:rsidP="006076DD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5" w:name="_Toc221624062"/>
      <w:r>
        <w:rPr>
          <w:rFonts w:ascii="Aptos Display" w:eastAsia="Aptos Display" w:hAnsi="Aptos Display" w:cs="Aptos Display"/>
        </w:rPr>
        <w:t>Network Security</w:t>
      </w:r>
      <w:bookmarkEnd w:id="15"/>
    </w:p>
    <w:p w14:paraId="708DABF7" w14:textId="77777777" w:rsidR="005C6E0F" w:rsidRDefault="00000000">
      <w:r>
        <w:rPr>
          <w:rFonts w:eastAsia="Aptos" w:cs="Aptos"/>
          <w:b/>
        </w:rPr>
        <w:t>Private Link Configuration</w:t>
      </w:r>
    </w:p>
    <w:p w14:paraId="060B15D3" w14:textId="77777777" w:rsidR="005C6E0F" w:rsidRDefault="00000000">
      <w:pPr>
        <w:pStyle w:val="Code"/>
        <w:rPr>
          <w:rFonts w:hint="eastAsia"/>
        </w:rPr>
      </w:pPr>
      <w:r>
        <w:t># Azure Private Link for Databricks</w:t>
      </w:r>
      <w:r>
        <w:br/>
        <w:t>resource "azurerm_private_endpoint" "databricks" {</w:t>
      </w:r>
      <w:r>
        <w:br/>
        <w:t xml:space="preserve">  name                = "pe-databricks"</w:t>
      </w:r>
      <w:r>
        <w:br/>
        <w:t xml:space="preserve">  location            = azurerm_resource_group.main.location</w:t>
      </w:r>
      <w:r>
        <w:br/>
        <w:t xml:space="preserve">  resource_group_name = azurerm_resource_group.main.name</w:t>
      </w:r>
      <w:r>
        <w:br/>
        <w:t xml:space="preserve">  subnet_id           = azurerm_subnet.private_endpoints.id</w:t>
      </w:r>
      <w:r>
        <w:br/>
      </w:r>
      <w:r>
        <w:br/>
        <w:t xml:space="preserve">  private_service_connection {</w:t>
      </w:r>
      <w:r>
        <w:br/>
        <w:t xml:space="preserve">    name                           = "databricks-connection"</w:t>
      </w:r>
      <w:r>
        <w:br/>
        <w:t xml:space="preserve">    private_connection_resource_id = azurerm_databricks_workspace.main.id</w:t>
      </w:r>
      <w:r>
        <w:br/>
        <w:t xml:space="preserve">    subresource_names             = ["databricks_ui_api"]</w:t>
      </w:r>
      <w:r>
        <w:br/>
        <w:t xml:space="preserve">    is_manual_connection          = false</w:t>
      </w:r>
      <w:r>
        <w:br/>
        <w:t xml:space="preserve">  }</w:t>
      </w:r>
      <w:r>
        <w:br/>
        <w:t>}</w:t>
      </w:r>
      <w:r>
        <w:br/>
      </w:r>
      <w:r>
        <w:br/>
        <w:t># IP Access Lists</w:t>
      </w:r>
      <w:r>
        <w:br/>
        <w:t>resource "databricks_ip_access_list" "allowed" {</w:t>
      </w:r>
      <w:r>
        <w:br/>
        <w:t xml:space="preserve">  label     = "Corporate Network"</w:t>
      </w:r>
      <w:r>
        <w:br/>
        <w:t xml:space="preserve">  list_type = "ALLOW"</w:t>
      </w:r>
      <w:r>
        <w:br/>
        <w:t xml:space="preserve">  ip_addresses = [</w:t>
      </w:r>
      <w:r>
        <w:br/>
        <w:t xml:space="preserve">    "10.0.0.0/8",</w:t>
      </w:r>
      <w:r>
        <w:br/>
        <w:t xml:space="preserve">    "192.168.1.0/24"</w:t>
      </w:r>
      <w:r>
        <w:br/>
        <w:t xml:space="preserve">  ]</w:t>
      </w:r>
      <w:r>
        <w:br/>
        <w:t>}</w:t>
      </w:r>
    </w:p>
    <w:p w14:paraId="7250F320" w14:textId="77777777" w:rsidR="005C6E0F" w:rsidRDefault="00000000">
      <w:r>
        <w:rPr>
          <w:rFonts w:eastAsia="Aptos" w:cs="Aptos"/>
          <w:b/>
        </w:rPr>
        <w:t>Network Architecture</w:t>
      </w:r>
    </w:p>
    <w:p w14:paraId="268C0AA9" w14:textId="77777777" w:rsidR="005C6E0F" w:rsidRDefault="00000000">
      <w:pPr>
        <w:pStyle w:val="Code"/>
        <w:rPr>
          <w:rFonts w:hint="eastAsia"/>
        </w:rPr>
      </w:pPr>
      <w:r>
        <w:lastRenderedPageBreak/>
        <w:t>┌─────────────────────────────────────────────────────────────────┐</w:t>
      </w:r>
      <w:r>
        <w:br/>
        <w:t>│                      Corporate Network                          │</w:t>
      </w:r>
      <w:r>
        <w:br/>
        <w:t>│  ┌─────────────┐                                               │</w:t>
      </w:r>
      <w:r>
        <w:br/>
        <w:t>│  │   Users     │──────────┐                                    │</w:t>
      </w:r>
      <w:r>
        <w:br/>
        <w:t>│  └─────────────┘          │                                    │</w:t>
      </w:r>
      <w:r>
        <w:br/>
        <w:t>│                           ▼                                    │</w:t>
      </w:r>
      <w:r>
        <w:br/>
        <w:t>│              ┌─────────────────────┐                           │</w:t>
      </w:r>
      <w:r>
        <w:br/>
        <w:t>│              │   Private Endpoint   │                           │</w:t>
      </w:r>
      <w:r>
        <w:br/>
        <w:t>│              │   (Databricks UI)    │                           │</w:t>
      </w:r>
      <w:r>
        <w:br/>
        <w:t>│              └──────────┬──────────┘                           │</w:t>
      </w:r>
      <w:r>
        <w:br/>
        <w:t>└─────────────────────────│───────────────────────────────────────┘</w:t>
      </w:r>
      <w:r>
        <w:br/>
        <w:t xml:space="preserve">                          │</w:t>
      </w:r>
      <w:r>
        <w:br/>
        <w:t>┌─────────────────────────│───────────────────────────────────────┐</w:t>
      </w:r>
      <w:r>
        <w:br/>
        <w:t>│                         ▼         Databricks VNet               │</w:t>
      </w:r>
      <w:r>
        <w:br/>
        <w:t>│  ┌─────────────────────────────────────────────────────────┐   │</w:t>
      </w:r>
      <w:r>
        <w:br/>
        <w:t>│  │                    Control Plane                         │   │</w:t>
      </w:r>
      <w:r>
        <w:br/>
        <w:t>│  │  ┌───────────┐  ┌───────────┐  ┌───────────┐           │   │</w:t>
      </w:r>
      <w:r>
        <w:br/>
        <w:t>│  │  │    UI     │  │    API    │  │   Jobs    │           │   │</w:t>
      </w:r>
      <w:r>
        <w:br/>
        <w:t>│  │  └───────────┘  └───────────┘  └───────────┘           │   │</w:t>
      </w:r>
      <w:r>
        <w:br/>
        <w:t>│  └─────────────────────────────────────────────────────────┘   │</w:t>
      </w:r>
      <w:r>
        <w:br/>
        <w:t>│                           │                                     │</w:t>
      </w:r>
      <w:r>
        <w:br/>
        <w:t>│  ┌─────────────────────────────────────────────────────────┐   │</w:t>
      </w:r>
      <w:r>
        <w:br/>
        <w:t>│  │                     Data Plane                           │   │</w:t>
      </w:r>
      <w:r>
        <w:br/>
        <w:t>│  │  ┌───────────┐  ┌───────────┐  ┌───────────┐           │   │</w:t>
      </w:r>
      <w:r>
        <w:br/>
        <w:t>│  │  │  Cluster  │  │  Cluster  │  │  Cluster  │           │   │</w:t>
      </w:r>
      <w:r>
        <w:br/>
        <w:t>│  │  └───────────┘  └───────────┘  └───────────┘           │   │</w:t>
      </w:r>
      <w:r>
        <w:br/>
        <w:t>│  └─────────────────────────────────────────────────────────┘   │</w:t>
      </w:r>
      <w:r>
        <w:br/>
        <w:t>└─────────────────────────────────────────────────────────────────┘</w:t>
      </w:r>
    </w:p>
    <w:p w14:paraId="6581CEEF" w14:textId="23A1AA37" w:rsidR="005C6E0F" w:rsidRPr="007468A4" w:rsidRDefault="00000000" w:rsidP="007468A4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6" w:name="_Toc221624063"/>
      <w:r>
        <w:rPr>
          <w:rFonts w:ascii="Aptos Display" w:eastAsia="Aptos Display" w:hAnsi="Aptos Display" w:cs="Aptos Display"/>
        </w:rPr>
        <w:t>Data Protection</w:t>
      </w:r>
      <w:bookmarkEnd w:id="16"/>
    </w:p>
    <w:p w14:paraId="3FEC82FD" w14:textId="77777777" w:rsidR="005C6E0F" w:rsidRDefault="00000000">
      <w:r>
        <w:rPr>
          <w:rFonts w:eastAsia="Aptos" w:cs="Aptos"/>
          <w:b/>
        </w:rPr>
        <w:t>Encryption Configuration</w:t>
      </w:r>
    </w:p>
    <w:p w14:paraId="6F69E76B" w14:textId="77777777" w:rsidR="005C6E0F" w:rsidRDefault="00000000">
      <w:pPr>
        <w:pStyle w:val="Code"/>
        <w:rPr>
          <w:rFonts w:hint="eastAsia"/>
        </w:rPr>
      </w:pPr>
      <w:r>
        <w:t># Customer-managed keys for encryption</w:t>
      </w:r>
      <w:r>
        <w:br/>
        <w:t># Configure in Databricks Admin Console</w:t>
      </w:r>
      <w:r>
        <w:br/>
      </w:r>
      <w:r>
        <w:br/>
        <w:t># Column-level encryption for sensitive data</w:t>
      </w:r>
      <w:r>
        <w:br/>
        <w:t>from pyspark.sql.functions import aes_encrypt, aes_decrypt</w:t>
      </w:r>
      <w:r>
        <w:br/>
      </w:r>
      <w:r>
        <w:br/>
        <w:t># Encrypt sensitive columns</w:t>
      </w:r>
      <w:r>
        <w:br/>
        <w:t>encrypted_df = df.withColumn(</w:t>
      </w:r>
      <w:r>
        <w:br/>
        <w:t xml:space="preserve">    "ssn_encrypted",</w:t>
      </w:r>
      <w:r>
        <w:br/>
        <w:t xml:space="preserve">    aes_encrypt(col("ssn"), lit(encryption_key))</w:t>
      </w:r>
      <w:r>
        <w:br/>
        <w:t>)</w:t>
      </w:r>
      <w:r>
        <w:br/>
      </w:r>
      <w:r>
        <w:br/>
        <w:t># Decrypt when needed (with proper permissions)</w:t>
      </w:r>
      <w:r>
        <w:br/>
        <w:t>decrypted_df = encrypted_df.withColumn(</w:t>
      </w:r>
      <w:r>
        <w:br/>
        <w:t xml:space="preserve">    "ssn",</w:t>
      </w:r>
      <w:r>
        <w:br/>
        <w:t xml:space="preserve">    aes_decrypt(col("ssn_encrypted"), lit(encryption_key))</w:t>
      </w:r>
      <w:r>
        <w:br/>
        <w:t>)</w:t>
      </w:r>
    </w:p>
    <w:p w14:paraId="4CDFE6F6" w14:textId="77777777" w:rsidR="005C6E0F" w:rsidRDefault="00000000">
      <w:r>
        <w:rPr>
          <w:rFonts w:eastAsia="Aptos" w:cs="Aptos"/>
          <w:b/>
        </w:rPr>
        <w:t>Data Masking</w:t>
      </w:r>
    </w:p>
    <w:p w14:paraId="44AC4535" w14:textId="77777777" w:rsidR="005C6E0F" w:rsidRDefault="00000000">
      <w:pPr>
        <w:pStyle w:val="Code"/>
        <w:rPr>
          <w:rFonts w:hint="eastAsia"/>
        </w:rPr>
      </w:pPr>
      <w:r>
        <w:lastRenderedPageBreak/>
        <w:t>-- Create masking function</w:t>
      </w:r>
      <w:r>
        <w:br/>
        <w:t>CREATE OR REPLACE FUNCTION mask_pii(value STRING)</w:t>
      </w:r>
      <w:r>
        <w:br/>
        <w:t>RETURN CASE</w:t>
      </w:r>
      <w:r>
        <w:br/>
        <w:t xml:space="preserve">    WHEN is_member('pii_readers') THEN value</w:t>
      </w:r>
      <w:r>
        <w:br/>
        <w:t xml:space="preserve">    ELSE CONCAT('***', RIGHT(value, 4))</w:t>
      </w:r>
      <w:r>
        <w:br/>
        <w:t>END;</w:t>
      </w:r>
      <w:r>
        <w:br/>
      </w:r>
      <w:r>
        <w:br/>
        <w:t>-- Apply masking to column</w:t>
      </w:r>
      <w:r>
        <w:br/>
        <w:t>ALTER TABLE customers</w:t>
      </w:r>
      <w:r>
        <w:br/>
        <w:t>ALTER COLUMN ssn SET MASK mask_pii;</w:t>
      </w:r>
      <w:r>
        <w:br/>
      </w:r>
      <w:r>
        <w:br/>
        <w:t>-- Dynamic masking based on role</w:t>
      </w:r>
      <w:r>
        <w:br/>
        <w:t>SELECT</w:t>
      </w:r>
      <w:r>
        <w:br/>
        <w:t xml:space="preserve">    customer_id,</w:t>
      </w:r>
      <w:r>
        <w:br/>
        <w:t xml:space="preserve">    name,</w:t>
      </w:r>
      <w:r>
        <w:br/>
        <w:t xml:space="preserve">    ssn,  -- Will be masked for non-privileged users</w:t>
      </w:r>
      <w:r>
        <w:br/>
        <w:t xml:space="preserve">    email</w:t>
      </w:r>
      <w:r>
        <w:br/>
        <w:t>FROM customers;</w:t>
      </w:r>
    </w:p>
    <w:p w14:paraId="1FE7D3EE" w14:textId="7FA519CB" w:rsidR="005C6E0F" w:rsidRPr="009307AD" w:rsidRDefault="00000000" w:rsidP="009307AD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7" w:name="_Toc221624064"/>
      <w:r>
        <w:rPr>
          <w:rFonts w:ascii="Aptos Display" w:eastAsia="Aptos Display" w:hAnsi="Aptos Display" w:cs="Aptos Display"/>
        </w:rPr>
        <w:t>Audit and Compliance</w:t>
      </w:r>
      <w:bookmarkEnd w:id="17"/>
    </w:p>
    <w:p w14:paraId="1BBA047D" w14:textId="77777777" w:rsidR="005C6E0F" w:rsidRDefault="00000000">
      <w:r>
        <w:rPr>
          <w:rFonts w:eastAsia="Aptos" w:cs="Aptos"/>
          <w:b/>
        </w:rPr>
        <w:t>Audit Log Analysis</w:t>
      </w:r>
    </w:p>
    <w:p w14:paraId="4A4AFDA3" w14:textId="77777777" w:rsidR="005C6E0F" w:rsidRDefault="00000000">
      <w:pPr>
        <w:pStyle w:val="Code"/>
        <w:rPr>
          <w:rFonts w:hint="eastAsia"/>
        </w:rPr>
      </w:pPr>
      <w:r>
        <w:t>-- Query audit logs for security events</w:t>
      </w:r>
      <w:r>
        <w:br/>
        <w:t>SELECT</w:t>
      </w:r>
      <w:r>
        <w:br/>
        <w:t xml:space="preserve">    event_time,</w:t>
      </w:r>
      <w:r>
        <w:br/>
        <w:t xml:space="preserve">    user_identity.email as user_email,</w:t>
      </w:r>
      <w:r>
        <w:br/>
        <w:t xml:space="preserve">    service_name,</w:t>
      </w:r>
      <w:r>
        <w:br/>
        <w:t xml:space="preserve">    action_name,</w:t>
      </w:r>
      <w:r>
        <w:br/>
        <w:t xml:space="preserve">    request_params,</w:t>
      </w:r>
      <w:r>
        <w:br/>
        <w:t xml:space="preserve">    response.status_code</w:t>
      </w:r>
      <w:r>
        <w:br/>
        <w:t>FROM system.access.audit</w:t>
      </w:r>
      <w:r>
        <w:br/>
        <w:t>WHERE event_date &gt;= current_date() - INTERVAL 7 DAYS</w:t>
      </w:r>
      <w:r>
        <w:br/>
        <w:t>AND action_name IN (</w:t>
      </w:r>
      <w:r>
        <w:br/>
        <w:t xml:space="preserve">    'createCluster',</w:t>
      </w:r>
      <w:r>
        <w:br/>
        <w:t xml:space="preserve">    'deleteCluster',</w:t>
      </w:r>
      <w:r>
        <w:br/>
        <w:t xml:space="preserve">    'grantPermission',</w:t>
      </w:r>
      <w:r>
        <w:br/>
        <w:t xml:space="preserve">    'revokePermission'</w:t>
      </w:r>
      <w:r>
        <w:br/>
        <w:t>)</w:t>
      </w:r>
      <w:r>
        <w:br/>
        <w:t>ORDER BY event_time DESC;</w:t>
      </w:r>
      <w:r>
        <w:br/>
      </w:r>
      <w:r>
        <w:br/>
        <w:t>-- Monitor failed authentication attempts</w:t>
      </w:r>
      <w:r>
        <w:br/>
        <w:t>SELECT</w:t>
      </w:r>
      <w:r>
        <w:br/>
        <w:t xml:space="preserve">    event_time,</w:t>
      </w:r>
      <w:r>
        <w:br/>
        <w:t xml:space="preserve">    user_identity.email,</w:t>
      </w:r>
      <w:r>
        <w:br/>
        <w:t xml:space="preserve">    source_ip_address,</w:t>
      </w:r>
      <w:r>
        <w:br/>
        <w:t xml:space="preserve">    response.error_message</w:t>
      </w:r>
      <w:r>
        <w:br/>
        <w:t>FROM system.access.audit</w:t>
      </w:r>
      <w:r>
        <w:br/>
        <w:t>WHERE event_date &gt;= current_date() - INTERVAL 1 DAY</w:t>
      </w:r>
      <w:r>
        <w:br/>
        <w:t>AND response.status_code &gt;= 400</w:t>
      </w:r>
      <w:r>
        <w:br/>
        <w:t>ORDER BY event_time DESC;</w:t>
      </w:r>
    </w:p>
    <w:p w14:paraId="39F121F8" w14:textId="4E57A6EE" w:rsidR="005C6E0F" w:rsidRPr="008D4410" w:rsidRDefault="00000000" w:rsidP="008D4410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18" w:name="_Toc221624065"/>
      <w:r>
        <w:rPr>
          <w:rFonts w:ascii="Aptos Display" w:eastAsia="Aptos Display" w:hAnsi="Aptos Display" w:cs="Aptos Display"/>
        </w:rPr>
        <w:lastRenderedPageBreak/>
        <w:t>Security Checklist</w:t>
      </w:r>
      <w:bookmarkEnd w:id="18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7336E2A0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72B0F31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Category</w:t>
            </w:r>
          </w:p>
        </w:tc>
        <w:tc>
          <w:tcPr>
            <w:tcW w:w="3120" w:type="dxa"/>
            <w:shd w:val="clear" w:color="auto" w:fill="0F4761"/>
          </w:tcPr>
          <w:p w14:paraId="0969DA6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Item</w:t>
            </w:r>
          </w:p>
        </w:tc>
        <w:tc>
          <w:tcPr>
            <w:tcW w:w="3120" w:type="dxa"/>
            <w:shd w:val="clear" w:color="auto" w:fill="0F4761"/>
          </w:tcPr>
          <w:p w14:paraId="3CED35D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Status</w:t>
            </w:r>
          </w:p>
        </w:tc>
      </w:tr>
      <w:tr w:rsidR="005C6E0F" w14:paraId="1897B809" w14:textId="77777777">
        <w:trPr>
          <w:jc w:val="center"/>
        </w:trPr>
        <w:tc>
          <w:tcPr>
            <w:tcW w:w="3120" w:type="dxa"/>
          </w:tcPr>
          <w:p w14:paraId="1BA1017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Identity</w:t>
            </w:r>
          </w:p>
        </w:tc>
        <w:tc>
          <w:tcPr>
            <w:tcW w:w="3120" w:type="dxa"/>
          </w:tcPr>
          <w:p w14:paraId="0AC14CD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Azure AD/SSO integration configured</w:t>
            </w:r>
          </w:p>
        </w:tc>
        <w:tc>
          <w:tcPr>
            <w:tcW w:w="3120" w:type="dxa"/>
          </w:tcPr>
          <w:p w14:paraId="34AE2A40" w14:textId="77777777" w:rsidR="005C6E0F" w:rsidRDefault="005C6E0F">
            <w:pPr>
              <w:spacing w:before="40" w:after="40"/>
            </w:pPr>
          </w:p>
        </w:tc>
      </w:tr>
      <w:tr w:rsidR="005C6E0F" w14:paraId="09134BD5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0F7C027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Identity</w:t>
            </w:r>
          </w:p>
        </w:tc>
        <w:tc>
          <w:tcPr>
            <w:tcW w:w="3120" w:type="dxa"/>
            <w:shd w:val="clear" w:color="auto" w:fill="E8E8E8"/>
          </w:tcPr>
          <w:p w14:paraId="237871B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SCIM provisioning enabled</w:t>
            </w:r>
          </w:p>
        </w:tc>
        <w:tc>
          <w:tcPr>
            <w:tcW w:w="3120" w:type="dxa"/>
            <w:shd w:val="clear" w:color="auto" w:fill="E8E8E8"/>
          </w:tcPr>
          <w:p w14:paraId="5EAF606E" w14:textId="77777777" w:rsidR="005C6E0F" w:rsidRDefault="005C6E0F">
            <w:pPr>
              <w:spacing w:before="40" w:after="40"/>
            </w:pPr>
          </w:p>
        </w:tc>
      </w:tr>
      <w:tr w:rsidR="005C6E0F" w14:paraId="38800CB2" w14:textId="77777777">
        <w:trPr>
          <w:jc w:val="center"/>
        </w:trPr>
        <w:tc>
          <w:tcPr>
            <w:tcW w:w="3120" w:type="dxa"/>
          </w:tcPr>
          <w:p w14:paraId="4450E51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Identity</w:t>
            </w:r>
          </w:p>
        </w:tc>
        <w:tc>
          <w:tcPr>
            <w:tcW w:w="3120" w:type="dxa"/>
          </w:tcPr>
          <w:p w14:paraId="6E72BFA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Service principals for automation</w:t>
            </w:r>
          </w:p>
        </w:tc>
        <w:tc>
          <w:tcPr>
            <w:tcW w:w="3120" w:type="dxa"/>
          </w:tcPr>
          <w:p w14:paraId="43308C38" w14:textId="77777777" w:rsidR="005C6E0F" w:rsidRDefault="005C6E0F">
            <w:pPr>
              <w:spacing w:before="40" w:after="40"/>
            </w:pPr>
          </w:p>
        </w:tc>
      </w:tr>
      <w:tr w:rsidR="005C6E0F" w14:paraId="67BB29A6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373E60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Access Control</w:t>
            </w:r>
          </w:p>
        </w:tc>
        <w:tc>
          <w:tcPr>
            <w:tcW w:w="3120" w:type="dxa"/>
            <w:shd w:val="clear" w:color="auto" w:fill="E8E8E8"/>
          </w:tcPr>
          <w:p w14:paraId="304C5A7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Unity Catalog enabled</w:t>
            </w:r>
          </w:p>
        </w:tc>
        <w:tc>
          <w:tcPr>
            <w:tcW w:w="3120" w:type="dxa"/>
            <w:shd w:val="clear" w:color="auto" w:fill="E8E8E8"/>
          </w:tcPr>
          <w:p w14:paraId="7C371204" w14:textId="77777777" w:rsidR="005C6E0F" w:rsidRDefault="005C6E0F">
            <w:pPr>
              <w:spacing w:before="40" w:after="40"/>
            </w:pPr>
          </w:p>
        </w:tc>
      </w:tr>
      <w:tr w:rsidR="005C6E0F" w14:paraId="3A04A094" w14:textId="77777777">
        <w:trPr>
          <w:jc w:val="center"/>
        </w:trPr>
        <w:tc>
          <w:tcPr>
            <w:tcW w:w="3120" w:type="dxa"/>
          </w:tcPr>
          <w:p w14:paraId="1239AB6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Access Control</w:t>
            </w:r>
          </w:p>
        </w:tc>
        <w:tc>
          <w:tcPr>
            <w:tcW w:w="3120" w:type="dxa"/>
          </w:tcPr>
          <w:p w14:paraId="49728AE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Least privilege permissions</w:t>
            </w:r>
          </w:p>
        </w:tc>
        <w:tc>
          <w:tcPr>
            <w:tcW w:w="3120" w:type="dxa"/>
          </w:tcPr>
          <w:p w14:paraId="4A47A7FE" w14:textId="77777777" w:rsidR="005C6E0F" w:rsidRDefault="005C6E0F">
            <w:pPr>
              <w:spacing w:before="40" w:after="40"/>
            </w:pPr>
          </w:p>
        </w:tc>
      </w:tr>
      <w:tr w:rsidR="005C6E0F" w14:paraId="36516DE8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5E91176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Access Control</w:t>
            </w:r>
          </w:p>
        </w:tc>
        <w:tc>
          <w:tcPr>
            <w:tcW w:w="3120" w:type="dxa"/>
            <w:shd w:val="clear" w:color="auto" w:fill="E8E8E8"/>
          </w:tcPr>
          <w:p w14:paraId="7F3C52E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Row/column-level security</w:t>
            </w:r>
          </w:p>
        </w:tc>
        <w:tc>
          <w:tcPr>
            <w:tcW w:w="3120" w:type="dxa"/>
            <w:shd w:val="clear" w:color="auto" w:fill="E8E8E8"/>
          </w:tcPr>
          <w:p w14:paraId="4845BC31" w14:textId="77777777" w:rsidR="005C6E0F" w:rsidRDefault="005C6E0F">
            <w:pPr>
              <w:spacing w:before="40" w:after="40"/>
            </w:pPr>
          </w:p>
        </w:tc>
      </w:tr>
      <w:tr w:rsidR="005C6E0F" w14:paraId="38FB11F9" w14:textId="77777777">
        <w:trPr>
          <w:jc w:val="center"/>
        </w:trPr>
        <w:tc>
          <w:tcPr>
            <w:tcW w:w="3120" w:type="dxa"/>
          </w:tcPr>
          <w:p w14:paraId="6CF2296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Network</w:t>
            </w:r>
          </w:p>
        </w:tc>
        <w:tc>
          <w:tcPr>
            <w:tcW w:w="3120" w:type="dxa"/>
          </w:tcPr>
          <w:p w14:paraId="212B699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Private Link configured</w:t>
            </w:r>
          </w:p>
        </w:tc>
        <w:tc>
          <w:tcPr>
            <w:tcW w:w="3120" w:type="dxa"/>
          </w:tcPr>
          <w:p w14:paraId="197F054D" w14:textId="77777777" w:rsidR="005C6E0F" w:rsidRDefault="005C6E0F">
            <w:pPr>
              <w:spacing w:before="40" w:after="40"/>
            </w:pPr>
          </w:p>
        </w:tc>
      </w:tr>
      <w:tr w:rsidR="005C6E0F" w14:paraId="2F82E9EE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12ED3D6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Network</w:t>
            </w:r>
          </w:p>
        </w:tc>
        <w:tc>
          <w:tcPr>
            <w:tcW w:w="3120" w:type="dxa"/>
            <w:shd w:val="clear" w:color="auto" w:fill="E8E8E8"/>
          </w:tcPr>
          <w:p w14:paraId="32583D0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IP access lists enabled</w:t>
            </w:r>
          </w:p>
        </w:tc>
        <w:tc>
          <w:tcPr>
            <w:tcW w:w="3120" w:type="dxa"/>
            <w:shd w:val="clear" w:color="auto" w:fill="E8E8E8"/>
          </w:tcPr>
          <w:p w14:paraId="7E2A155F" w14:textId="77777777" w:rsidR="005C6E0F" w:rsidRDefault="005C6E0F">
            <w:pPr>
              <w:spacing w:before="40" w:after="40"/>
            </w:pPr>
          </w:p>
        </w:tc>
      </w:tr>
      <w:tr w:rsidR="005C6E0F" w14:paraId="0AC1B3BB" w14:textId="77777777">
        <w:trPr>
          <w:jc w:val="center"/>
        </w:trPr>
        <w:tc>
          <w:tcPr>
            <w:tcW w:w="3120" w:type="dxa"/>
          </w:tcPr>
          <w:p w14:paraId="4C55123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Network</w:t>
            </w:r>
          </w:p>
        </w:tc>
        <w:tc>
          <w:tcPr>
            <w:tcW w:w="3120" w:type="dxa"/>
          </w:tcPr>
          <w:p w14:paraId="76A8E87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No public IPs on clusters</w:t>
            </w:r>
          </w:p>
        </w:tc>
        <w:tc>
          <w:tcPr>
            <w:tcW w:w="3120" w:type="dxa"/>
          </w:tcPr>
          <w:p w14:paraId="48EB6D02" w14:textId="77777777" w:rsidR="005C6E0F" w:rsidRDefault="005C6E0F">
            <w:pPr>
              <w:spacing w:before="40" w:after="40"/>
            </w:pPr>
          </w:p>
        </w:tc>
      </w:tr>
      <w:tr w:rsidR="005C6E0F" w14:paraId="17F01EC7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4418C3C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Encryption</w:t>
            </w:r>
          </w:p>
        </w:tc>
        <w:tc>
          <w:tcPr>
            <w:tcW w:w="3120" w:type="dxa"/>
            <w:shd w:val="clear" w:color="auto" w:fill="E8E8E8"/>
          </w:tcPr>
          <w:p w14:paraId="051BA80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Customer-managed keys</w:t>
            </w:r>
          </w:p>
        </w:tc>
        <w:tc>
          <w:tcPr>
            <w:tcW w:w="3120" w:type="dxa"/>
            <w:shd w:val="clear" w:color="auto" w:fill="E8E8E8"/>
          </w:tcPr>
          <w:p w14:paraId="1108C166" w14:textId="77777777" w:rsidR="005C6E0F" w:rsidRDefault="005C6E0F">
            <w:pPr>
              <w:spacing w:before="40" w:after="40"/>
            </w:pPr>
          </w:p>
        </w:tc>
      </w:tr>
      <w:tr w:rsidR="005C6E0F" w14:paraId="4A9CA26E" w14:textId="77777777">
        <w:trPr>
          <w:jc w:val="center"/>
        </w:trPr>
        <w:tc>
          <w:tcPr>
            <w:tcW w:w="3120" w:type="dxa"/>
          </w:tcPr>
          <w:p w14:paraId="71D97F0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Encryption</w:t>
            </w:r>
          </w:p>
        </w:tc>
        <w:tc>
          <w:tcPr>
            <w:tcW w:w="3120" w:type="dxa"/>
          </w:tcPr>
          <w:p w14:paraId="3FEAF50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Data encrypted at rest</w:t>
            </w:r>
          </w:p>
        </w:tc>
        <w:tc>
          <w:tcPr>
            <w:tcW w:w="3120" w:type="dxa"/>
          </w:tcPr>
          <w:p w14:paraId="33C5E987" w14:textId="77777777" w:rsidR="005C6E0F" w:rsidRDefault="005C6E0F">
            <w:pPr>
              <w:spacing w:before="40" w:after="40"/>
            </w:pPr>
          </w:p>
        </w:tc>
      </w:tr>
      <w:tr w:rsidR="005C6E0F" w14:paraId="5BAAABB5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76102D4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Encryption</w:t>
            </w:r>
          </w:p>
        </w:tc>
        <w:tc>
          <w:tcPr>
            <w:tcW w:w="3120" w:type="dxa"/>
            <w:shd w:val="clear" w:color="auto" w:fill="E8E8E8"/>
          </w:tcPr>
          <w:p w14:paraId="65A4E18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TLS for data in transit</w:t>
            </w:r>
          </w:p>
        </w:tc>
        <w:tc>
          <w:tcPr>
            <w:tcW w:w="3120" w:type="dxa"/>
            <w:shd w:val="clear" w:color="auto" w:fill="E8E8E8"/>
          </w:tcPr>
          <w:p w14:paraId="016D5D8D" w14:textId="77777777" w:rsidR="005C6E0F" w:rsidRDefault="005C6E0F">
            <w:pPr>
              <w:spacing w:before="40" w:after="40"/>
            </w:pPr>
          </w:p>
        </w:tc>
      </w:tr>
      <w:tr w:rsidR="005C6E0F" w14:paraId="3384AE1C" w14:textId="77777777">
        <w:trPr>
          <w:jc w:val="center"/>
        </w:trPr>
        <w:tc>
          <w:tcPr>
            <w:tcW w:w="3120" w:type="dxa"/>
          </w:tcPr>
          <w:p w14:paraId="3D8A358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Audit</w:t>
            </w:r>
          </w:p>
        </w:tc>
        <w:tc>
          <w:tcPr>
            <w:tcW w:w="3120" w:type="dxa"/>
          </w:tcPr>
          <w:p w14:paraId="7A33EA6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Audit logging enabled</w:t>
            </w:r>
          </w:p>
        </w:tc>
        <w:tc>
          <w:tcPr>
            <w:tcW w:w="3120" w:type="dxa"/>
          </w:tcPr>
          <w:p w14:paraId="34B58A3A" w14:textId="77777777" w:rsidR="005C6E0F" w:rsidRDefault="005C6E0F">
            <w:pPr>
              <w:spacing w:before="40" w:after="40"/>
            </w:pPr>
          </w:p>
        </w:tc>
      </w:tr>
      <w:tr w:rsidR="005C6E0F" w14:paraId="64E4ADD3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0418364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Audit</w:t>
            </w:r>
          </w:p>
        </w:tc>
        <w:tc>
          <w:tcPr>
            <w:tcW w:w="3120" w:type="dxa"/>
            <w:shd w:val="clear" w:color="auto" w:fill="E8E8E8"/>
          </w:tcPr>
          <w:p w14:paraId="2FE5F31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Regular audit log reviews</w:t>
            </w:r>
          </w:p>
        </w:tc>
        <w:tc>
          <w:tcPr>
            <w:tcW w:w="3120" w:type="dxa"/>
            <w:shd w:val="clear" w:color="auto" w:fill="E8E8E8"/>
          </w:tcPr>
          <w:p w14:paraId="23AAA766" w14:textId="77777777" w:rsidR="005C6E0F" w:rsidRDefault="005C6E0F">
            <w:pPr>
              <w:spacing w:before="40" w:after="40"/>
            </w:pPr>
          </w:p>
        </w:tc>
      </w:tr>
      <w:tr w:rsidR="005C6E0F" w14:paraId="202F77BA" w14:textId="77777777">
        <w:trPr>
          <w:jc w:val="center"/>
        </w:trPr>
        <w:tc>
          <w:tcPr>
            <w:tcW w:w="3120" w:type="dxa"/>
          </w:tcPr>
          <w:p w14:paraId="33ED533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Compliance</w:t>
            </w:r>
          </w:p>
        </w:tc>
        <w:tc>
          <w:tcPr>
            <w:tcW w:w="3120" w:type="dxa"/>
          </w:tcPr>
          <w:p w14:paraId="329E3D7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Data classification implemented</w:t>
            </w:r>
          </w:p>
        </w:tc>
        <w:tc>
          <w:tcPr>
            <w:tcW w:w="3120" w:type="dxa"/>
          </w:tcPr>
          <w:p w14:paraId="7BA91249" w14:textId="77777777" w:rsidR="005C6E0F" w:rsidRDefault="005C6E0F">
            <w:pPr>
              <w:spacing w:before="40" w:after="40"/>
            </w:pPr>
          </w:p>
        </w:tc>
      </w:tr>
    </w:tbl>
    <w:p w14:paraId="5810E220" w14:textId="77777777" w:rsidR="005C6E0F" w:rsidRDefault="005C6E0F"/>
    <w:p w14:paraId="1ABFD160" w14:textId="7865E612" w:rsidR="005C6E0F" w:rsidRPr="003D6CD1" w:rsidRDefault="00000000" w:rsidP="003D6CD1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19" w:name="_Toc221624066"/>
      <w:r>
        <w:rPr>
          <w:rFonts w:ascii="Aptos Display" w:eastAsia="Aptos Display" w:hAnsi="Aptos Display" w:cs="Aptos Display"/>
        </w:rPr>
        <w:t>Reliability Pillar</w:t>
      </w:r>
      <w:bookmarkEnd w:id="19"/>
    </w:p>
    <w:p w14:paraId="4BD00AFE" w14:textId="588C82B3" w:rsidR="005C6E0F" w:rsidRPr="009E265C" w:rsidRDefault="00000000" w:rsidP="009E265C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0" w:name="_Toc221624067"/>
      <w:r>
        <w:rPr>
          <w:rFonts w:ascii="Aptos Display" w:eastAsia="Aptos Display" w:hAnsi="Aptos Display" w:cs="Aptos Display"/>
        </w:rPr>
        <w:t>Design Principles</w:t>
      </w:r>
      <w:bookmarkEnd w:id="20"/>
    </w:p>
    <w:p w14:paraId="0742982E" w14:textId="77777777" w:rsidR="005C6E0F" w:rsidRDefault="00000000">
      <w:r>
        <w:rPr>
          <w:rFonts w:eastAsia="Aptos" w:cs="Aptos"/>
        </w:rPr>
        <w:t>Reliability focuses on ensuring workloads perform their intended functions and recover quickly from failures.</w:t>
      </w:r>
    </w:p>
    <w:p w14:paraId="20D4D163" w14:textId="77777777" w:rsidR="005C6E0F" w:rsidRDefault="00000000">
      <w:r>
        <w:rPr>
          <w:rFonts w:eastAsia="Aptos" w:cs="Aptos"/>
          <w:b/>
        </w:rPr>
        <w:t>Core Principles</w:t>
      </w:r>
    </w:p>
    <w:p w14:paraId="1F71910B" w14:textId="77777777" w:rsidR="005C6E0F" w:rsidRDefault="00000000">
      <w:pPr>
        <w:pStyle w:val="ListBullet"/>
      </w:pPr>
      <w:r>
        <w:rPr>
          <w:rFonts w:eastAsia="Aptos" w:cs="Aptos"/>
          <w:b/>
        </w:rPr>
        <w:t>Automatically recover from failure</w:t>
      </w:r>
      <w:r>
        <w:rPr>
          <w:rFonts w:eastAsia="Aptos" w:cs="Aptos"/>
        </w:rPr>
        <w:t>: Implement automated recovery mechanisms</w:t>
      </w:r>
    </w:p>
    <w:p w14:paraId="62D610CF" w14:textId="77777777" w:rsidR="005C6E0F" w:rsidRDefault="00000000">
      <w:pPr>
        <w:pStyle w:val="ListBullet"/>
      </w:pPr>
      <w:r>
        <w:rPr>
          <w:rFonts w:eastAsia="Aptos" w:cs="Aptos"/>
          <w:b/>
        </w:rPr>
        <w:t>Test recovery procedures</w:t>
      </w:r>
      <w:r>
        <w:rPr>
          <w:rFonts w:eastAsia="Aptos" w:cs="Aptos"/>
        </w:rPr>
        <w:t>: Regularly validate disaster recovery processes</w:t>
      </w:r>
    </w:p>
    <w:p w14:paraId="494FCFC8" w14:textId="77777777" w:rsidR="005C6E0F" w:rsidRDefault="00000000">
      <w:pPr>
        <w:pStyle w:val="ListBullet"/>
      </w:pPr>
      <w:r>
        <w:rPr>
          <w:rFonts w:eastAsia="Aptos" w:cs="Aptos"/>
          <w:b/>
        </w:rPr>
        <w:t>Scale horizontally</w:t>
      </w:r>
      <w:r>
        <w:rPr>
          <w:rFonts w:eastAsia="Aptos" w:cs="Aptos"/>
        </w:rPr>
        <w:t>: Distribute workloads to reduce single points of failure</w:t>
      </w:r>
    </w:p>
    <w:p w14:paraId="15E30BCB" w14:textId="77777777" w:rsidR="005C6E0F" w:rsidRDefault="00000000">
      <w:pPr>
        <w:pStyle w:val="ListBullet"/>
      </w:pPr>
      <w:r>
        <w:rPr>
          <w:rFonts w:eastAsia="Aptos" w:cs="Aptos"/>
          <w:b/>
        </w:rPr>
        <w:t>Stop guessing capacity</w:t>
      </w:r>
      <w:r>
        <w:rPr>
          <w:rFonts w:eastAsia="Aptos" w:cs="Aptos"/>
        </w:rPr>
        <w:t>: Use auto-scaling to match demand</w:t>
      </w:r>
    </w:p>
    <w:p w14:paraId="42481FF2" w14:textId="77777777" w:rsidR="005C6E0F" w:rsidRDefault="00000000">
      <w:pPr>
        <w:pStyle w:val="ListBullet"/>
      </w:pPr>
      <w:r>
        <w:rPr>
          <w:rFonts w:eastAsia="Aptos" w:cs="Aptos"/>
          <w:b/>
        </w:rPr>
        <w:t>Manage change through automation</w:t>
      </w:r>
      <w:r>
        <w:rPr>
          <w:rFonts w:eastAsia="Aptos" w:cs="Aptos"/>
        </w:rPr>
        <w:t>: Reduce manual intervention errors</w:t>
      </w:r>
    </w:p>
    <w:p w14:paraId="63FE5F67" w14:textId="26D22AFB" w:rsidR="005C6E0F" w:rsidRPr="002E0AC5" w:rsidRDefault="00000000" w:rsidP="002E0AC5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1" w:name="_Toc221624068"/>
      <w:r>
        <w:rPr>
          <w:rFonts w:ascii="Aptos Display" w:eastAsia="Aptos Display" w:hAnsi="Aptos Display" w:cs="Aptos Display"/>
        </w:rPr>
        <w:t>High Availability Architecture</w:t>
      </w:r>
      <w:bookmarkEnd w:id="21"/>
    </w:p>
    <w:p w14:paraId="309EE01D" w14:textId="77777777" w:rsidR="005C6E0F" w:rsidRDefault="00000000">
      <w:r>
        <w:rPr>
          <w:rFonts w:eastAsia="Aptos" w:cs="Aptos"/>
          <w:b/>
        </w:rPr>
        <w:t>Multi-Region Deployment</w:t>
      </w:r>
    </w:p>
    <w:p w14:paraId="5A088F60" w14:textId="77777777" w:rsidR="005C6E0F" w:rsidRDefault="00000000">
      <w:pPr>
        <w:pStyle w:val="Code"/>
        <w:rPr>
          <w:rFonts w:hint="eastAsia"/>
        </w:rPr>
      </w:pPr>
      <w:r>
        <w:t># Configure multi-region data replication</w:t>
      </w:r>
      <w:r>
        <w:br/>
        <w:t># Primary region writes</w:t>
      </w:r>
      <w:r>
        <w:br/>
        <w:t>primary_df.write \</w:t>
      </w:r>
      <w:r>
        <w:br/>
        <w:t xml:space="preserve">    .format("delta") \</w:t>
      </w:r>
      <w:r>
        <w:br/>
        <w:t xml:space="preserve">    .mode("append") \</w:t>
      </w:r>
      <w:r>
        <w:br/>
      </w:r>
      <w:r>
        <w:lastRenderedPageBreak/>
        <w:t xml:space="preserve">    .save("abfss://container@primary.dfs.core.windows.net/data/events")</w:t>
      </w:r>
      <w:r>
        <w:br/>
      </w:r>
      <w:r>
        <w:br/>
        <w:t># Enable deep clone for disaster recovery</w:t>
      </w:r>
      <w:r>
        <w:br/>
        <w:t>spark.sql("""</w:t>
      </w:r>
      <w:r>
        <w:br/>
        <w:t xml:space="preserve">    CREATE TABLE dr_region.events</w:t>
      </w:r>
      <w:r>
        <w:br/>
        <w:t xml:space="preserve">    DEEP CLONE primary_region.events</w:t>
      </w:r>
      <w:r>
        <w:br/>
        <w:t xml:space="preserve">    LOCATION 'abfss://container@secondary.dfs.core.windows.net/data/events'</w:t>
      </w:r>
      <w:r>
        <w:br/>
        <w:t>""")</w:t>
      </w:r>
      <w:r>
        <w:br/>
      </w:r>
      <w:r>
        <w:br/>
        <w:t># Schedule regular clones</w:t>
      </w:r>
      <w:r>
        <w:br/>
        <w:t># Run as scheduled job</w:t>
      </w:r>
      <w:r>
        <w:br/>
        <w:t>def replicate_to_dr():</w:t>
      </w:r>
      <w:r>
        <w:br/>
        <w:t xml:space="preserve">    tables = ["events", "customers", "orders"]</w:t>
      </w:r>
      <w:r>
        <w:br/>
        <w:t xml:space="preserve">    for table in tables:</w:t>
      </w:r>
      <w:r>
        <w:br/>
        <w:t xml:space="preserve">        spark.sql(f"""</w:t>
      </w:r>
      <w:r>
        <w:br/>
        <w:t xml:space="preserve">            CREATE OR REPLACE TABLE dr_region.{table}</w:t>
      </w:r>
      <w:r>
        <w:br/>
        <w:t xml:space="preserve">            DEEP CLONE primary_region.{table}</w:t>
      </w:r>
      <w:r>
        <w:br/>
        <w:t xml:space="preserve">        """)</w:t>
      </w:r>
    </w:p>
    <w:p w14:paraId="157143B9" w14:textId="77777777" w:rsidR="005C6E0F" w:rsidRDefault="00000000">
      <w:r>
        <w:rPr>
          <w:rFonts w:eastAsia="Aptos" w:cs="Aptos"/>
          <w:b/>
        </w:rPr>
        <w:t>Cluster High Availability</w:t>
      </w:r>
    </w:p>
    <w:p w14:paraId="353FCEA0" w14:textId="77777777" w:rsidR="005C6E0F" w:rsidRDefault="00000000">
      <w:pPr>
        <w:pStyle w:val="Code"/>
        <w:rPr>
          <w:rFonts w:hint="eastAsia"/>
        </w:rPr>
      </w:pPr>
      <w:r>
        <w:t># Configure cluster with spot instances and on-demand fallback</w:t>
      </w:r>
      <w:r>
        <w:br/>
        <w:t>cluster_config = {</w:t>
      </w:r>
      <w:r>
        <w:br/>
        <w:t xml:space="preserve">    "spark_version": "13.3.x-scala2.12",</w:t>
      </w:r>
      <w:r>
        <w:br/>
        <w:t xml:space="preserve">    "node_type_id": "Standard_DS3_v2",</w:t>
      </w:r>
      <w:r>
        <w:br/>
        <w:t xml:space="preserve">    "num_workers": 4,</w:t>
      </w:r>
      <w:r>
        <w:br/>
        <w:t xml:space="preserve">    "aws_attributes": {</w:t>
      </w:r>
      <w:r>
        <w:br/>
        <w:t xml:space="preserve">        "first_on_demand": 1,  # Driver is on-demand</w:t>
      </w:r>
      <w:r>
        <w:br/>
        <w:t xml:space="preserve">        "availability": "SPOT_WITH_FALLBACK",</w:t>
      </w:r>
      <w:r>
        <w:br/>
        <w:t xml:space="preserve">        "zone_id": "auto",</w:t>
      </w:r>
      <w:r>
        <w:br/>
        <w:t xml:space="preserve">        "spot_bid_price_percent": 100</w:t>
      </w:r>
      <w:r>
        <w:br/>
        <w:t xml:space="preserve">    },</w:t>
      </w:r>
      <w:r>
        <w:br/>
        <w:t xml:space="preserve">    "autoscale": {</w:t>
      </w:r>
      <w:r>
        <w:br/>
        <w:t xml:space="preserve">        "min_workers": 2,</w:t>
      </w:r>
      <w:r>
        <w:br/>
        <w:t xml:space="preserve">        "max_workers": 10</w:t>
      </w:r>
      <w:r>
        <w:br/>
        <w:t xml:space="preserve">    }</w:t>
      </w:r>
      <w:r>
        <w:br/>
        <w:t>}</w:t>
      </w:r>
    </w:p>
    <w:p w14:paraId="6BE68F5D" w14:textId="514C1A15" w:rsidR="005C6E0F" w:rsidRPr="00CB4F32" w:rsidRDefault="00000000" w:rsidP="00CB4F32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2" w:name="_Toc221624069"/>
      <w:r>
        <w:rPr>
          <w:rFonts w:ascii="Aptos Display" w:eastAsia="Aptos Display" w:hAnsi="Aptos Display" w:cs="Aptos Display"/>
        </w:rPr>
        <w:t>Fault Tolerance Patterns</w:t>
      </w:r>
      <w:bookmarkEnd w:id="22"/>
    </w:p>
    <w:p w14:paraId="0716C851" w14:textId="77777777" w:rsidR="005C6E0F" w:rsidRDefault="00000000">
      <w:r>
        <w:rPr>
          <w:rFonts w:eastAsia="Aptos" w:cs="Aptos"/>
          <w:b/>
        </w:rPr>
        <w:t>Idempotent Pipeline Design</w:t>
      </w:r>
    </w:p>
    <w:p w14:paraId="100F83B3" w14:textId="77777777" w:rsidR="005C6E0F" w:rsidRDefault="00000000">
      <w:pPr>
        <w:pStyle w:val="Code"/>
        <w:rPr>
          <w:rFonts w:hint="eastAsia"/>
        </w:rPr>
      </w:pPr>
      <w:r>
        <w:t>from delta.tables import DeltaTable</w:t>
      </w:r>
      <w:r>
        <w:br/>
      </w:r>
      <w:r>
        <w:br/>
        <w:t>def idempotent_merge(source_df, target_path, key_columns):</w:t>
      </w:r>
      <w:r>
        <w:br/>
        <w:t xml:space="preserve">    """</w:t>
      </w:r>
      <w:r>
        <w:br/>
        <w:t xml:space="preserve">    Idempotent merge that can be safely re-run.</w:t>
      </w:r>
      <w:r>
        <w:br/>
        <w:t xml:space="preserve">    """</w:t>
      </w:r>
      <w:r>
        <w:br/>
        <w:t xml:space="preserve">    if DeltaTable.isDeltaTable(spark, target_path):</w:t>
      </w:r>
      <w:r>
        <w:br/>
        <w:t xml:space="preserve">        target = DeltaTable.forPath(spark, target_path)</w:t>
      </w:r>
      <w:r>
        <w:br/>
      </w:r>
      <w:r>
        <w:br/>
        <w:t xml:space="preserve">        merge_condition = " AND ".join([</w:t>
      </w:r>
      <w:r>
        <w:br/>
        <w:t xml:space="preserve">            f"target.{col} = source.{col}"</w:t>
      </w:r>
      <w:r>
        <w:br/>
        <w:t xml:space="preserve">            for col in key_columns</w:t>
      </w:r>
      <w:r>
        <w:br/>
      </w:r>
      <w:r>
        <w:lastRenderedPageBreak/>
        <w:t xml:space="preserve">        ])</w:t>
      </w:r>
      <w:r>
        <w:br/>
      </w:r>
      <w:r>
        <w:br/>
        <w:t xml:space="preserve">        target.alias("target").merge(</w:t>
      </w:r>
      <w:r>
        <w:br/>
        <w:t xml:space="preserve">            source_df.alias("source"),</w:t>
      </w:r>
      <w:r>
        <w:br/>
        <w:t xml:space="preserve">            merge_condition</w:t>
      </w:r>
      <w:r>
        <w:br/>
        <w:t xml:space="preserve">        ).whenMatchedUpdateAll() \</w:t>
      </w:r>
      <w:r>
        <w:br/>
        <w:t xml:space="preserve">         .whenNotMatchedInsertAll() \</w:t>
      </w:r>
      <w:r>
        <w:br/>
        <w:t xml:space="preserve">         .execute()</w:t>
      </w:r>
      <w:r>
        <w:br/>
        <w:t xml:space="preserve">    else:</w:t>
      </w:r>
      <w:r>
        <w:br/>
        <w:t xml:space="preserve">        source_df.write \</w:t>
      </w:r>
      <w:r>
        <w:br/>
        <w:t xml:space="preserve">            .format("delta") \</w:t>
      </w:r>
      <w:r>
        <w:br/>
        <w:t xml:space="preserve">            .save(target_path)</w:t>
      </w:r>
      <w:r>
        <w:br/>
      </w:r>
      <w:r>
        <w:br/>
        <w:t># Usage</w:t>
      </w:r>
      <w:r>
        <w:br/>
        <w:t>idempotent_merge(</w:t>
      </w:r>
      <w:r>
        <w:br/>
        <w:t xml:space="preserve">    source_df=new_data,</w:t>
      </w:r>
      <w:r>
        <w:br/>
        <w:t xml:space="preserve">    target_path="/silver/customers",</w:t>
      </w:r>
      <w:r>
        <w:br/>
        <w:t xml:space="preserve">    key_columns=["customer_id"]</w:t>
      </w:r>
      <w:r>
        <w:br/>
        <w:t>)</w:t>
      </w:r>
    </w:p>
    <w:p w14:paraId="3E3C2D50" w14:textId="77777777" w:rsidR="005C6E0F" w:rsidRDefault="00000000">
      <w:r>
        <w:rPr>
          <w:rFonts w:eastAsia="Aptos" w:cs="Aptos"/>
          <w:b/>
        </w:rPr>
        <w:t>Retry Logic with Exponential Backoff</w:t>
      </w:r>
    </w:p>
    <w:p w14:paraId="25A33440" w14:textId="77777777" w:rsidR="005C6E0F" w:rsidRDefault="00000000">
      <w:pPr>
        <w:pStyle w:val="Code"/>
      </w:pPr>
      <w:r>
        <w:t>import time</w:t>
      </w:r>
      <w:r>
        <w:br/>
        <w:t>from functools import wraps</w:t>
      </w:r>
      <w:r>
        <w:br/>
      </w:r>
      <w:r>
        <w:br/>
        <w:t>def retry_with_backoff(max_retries=3, base_delay=1, max_delay=60):</w:t>
      </w:r>
      <w:r>
        <w:br/>
        <w:t xml:space="preserve">    def decorator(func):</w:t>
      </w:r>
      <w:r>
        <w:br/>
        <w:t xml:space="preserve">        @wraps(func)</w:t>
      </w:r>
      <w:r>
        <w:br/>
        <w:t xml:space="preserve">        def wrapper(*args, **kwargs):</w:t>
      </w:r>
      <w:r>
        <w:br/>
        <w:t xml:space="preserve">            retries = 0</w:t>
      </w:r>
      <w:r>
        <w:br/>
        <w:t xml:space="preserve">            while retries &lt; max_retries:</w:t>
      </w:r>
      <w:r>
        <w:br/>
        <w:t xml:space="preserve">                try:</w:t>
      </w:r>
      <w:r>
        <w:br/>
        <w:t xml:space="preserve">                    return func(*args, **kwargs)</w:t>
      </w:r>
      <w:r>
        <w:br/>
        <w:t xml:space="preserve">                except Exception as e:</w:t>
      </w:r>
      <w:r>
        <w:br/>
        <w:t xml:space="preserve">                    retries += 1</w:t>
      </w:r>
      <w:r>
        <w:br/>
        <w:t xml:space="preserve">                    if retries == max_retries:</w:t>
      </w:r>
      <w:r>
        <w:br/>
        <w:t xml:space="preserve">                        raise e</w:t>
      </w:r>
      <w:r>
        <w:br/>
        <w:t xml:space="preserve">                    delay = min(base_delay * (2 ** retries), max_delay)</w:t>
      </w:r>
      <w:r>
        <w:br/>
        <w:t xml:space="preserve">                    print(f"Retry {retries}/{max_retries} after {delay}s: {e}")</w:t>
      </w:r>
      <w:r>
        <w:br/>
        <w:t xml:space="preserve">                    time.sleep(delay)</w:t>
      </w:r>
      <w:r>
        <w:br/>
        <w:t xml:space="preserve">        return wrapper</w:t>
      </w:r>
      <w:r>
        <w:br/>
        <w:t xml:space="preserve">    return decorator</w:t>
      </w:r>
      <w:r>
        <w:br/>
      </w:r>
      <w:r>
        <w:br/>
        <w:t>@retry_with_backoff(max_retries=3)</w:t>
      </w:r>
      <w:r>
        <w:br/>
        <w:t>def load_external_data():</w:t>
      </w:r>
      <w:r>
        <w:br/>
        <w:t xml:space="preserve">    return spark.read \</w:t>
      </w:r>
      <w:r>
        <w:br/>
        <w:t xml:space="preserve">        .format("jdbc") \</w:t>
      </w:r>
      <w:r>
        <w:br/>
        <w:t xml:space="preserve">        .option("url", jdbc_url) \</w:t>
      </w:r>
      <w:r>
        <w:br/>
        <w:t xml:space="preserve">        .option("dbtable", "source_table") \</w:t>
      </w:r>
      <w:r>
        <w:br/>
        <w:t xml:space="preserve">        .load()</w:t>
      </w:r>
    </w:p>
    <w:p w14:paraId="26B7E124" w14:textId="77777777" w:rsidR="00C31E26" w:rsidRDefault="00C31E26">
      <w:pPr>
        <w:pStyle w:val="Code"/>
        <w:rPr>
          <w:rFonts w:hint="eastAsia"/>
        </w:rPr>
      </w:pPr>
    </w:p>
    <w:p w14:paraId="01183B18" w14:textId="60DB4008" w:rsidR="005C6E0F" w:rsidRPr="00705D92" w:rsidRDefault="00000000" w:rsidP="00705D92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3" w:name="_Toc221624070"/>
      <w:r>
        <w:rPr>
          <w:rFonts w:ascii="Aptos Display" w:eastAsia="Aptos Display" w:hAnsi="Aptos Display" w:cs="Aptos Display"/>
        </w:rPr>
        <w:lastRenderedPageBreak/>
        <w:t>Disaster Recovery</w:t>
      </w:r>
      <w:bookmarkEnd w:id="23"/>
    </w:p>
    <w:p w14:paraId="199FB1E8" w14:textId="77777777" w:rsidR="005C6E0F" w:rsidRDefault="00000000">
      <w:r>
        <w:rPr>
          <w:rFonts w:eastAsia="Aptos" w:cs="Aptos"/>
          <w:b/>
        </w:rPr>
        <w:t>Recovery Point and Time Objectives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5C6E0F" w14:paraId="7A6AA904" w14:textId="77777777">
        <w:trPr>
          <w:jc w:val="center"/>
        </w:trPr>
        <w:tc>
          <w:tcPr>
            <w:tcW w:w="2340" w:type="dxa"/>
            <w:shd w:val="clear" w:color="auto" w:fill="0F4761"/>
          </w:tcPr>
          <w:p w14:paraId="1E78CEE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Tier</w:t>
            </w:r>
          </w:p>
        </w:tc>
        <w:tc>
          <w:tcPr>
            <w:tcW w:w="2340" w:type="dxa"/>
            <w:shd w:val="clear" w:color="auto" w:fill="0F4761"/>
          </w:tcPr>
          <w:p w14:paraId="1BA5323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RPO</w:t>
            </w:r>
          </w:p>
        </w:tc>
        <w:tc>
          <w:tcPr>
            <w:tcW w:w="2340" w:type="dxa"/>
            <w:shd w:val="clear" w:color="auto" w:fill="0F4761"/>
          </w:tcPr>
          <w:p w14:paraId="2B83569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RTO</w:t>
            </w:r>
          </w:p>
        </w:tc>
        <w:tc>
          <w:tcPr>
            <w:tcW w:w="2340" w:type="dxa"/>
            <w:shd w:val="clear" w:color="auto" w:fill="0F4761"/>
          </w:tcPr>
          <w:p w14:paraId="689D6CF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Strategy</w:t>
            </w:r>
          </w:p>
        </w:tc>
      </w:tr>
      <w:tr w:rsidR="005C6E0F" w14:paraId="03A46A46" w14:textId="77777777">
        <w:trPr>
          <w:jc w:val="center"/>
        </w:trPr>
        <w:tc>
          <w:tcPr>
            <w:tcW w:w="2340" w:type="dxa"/>
          </w:tcPr>
          <w:p w14:paraId="68E3001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Critical</w:t>
            </w:r>
          </w:p>
        </w:tc>
        <w:tc>
          <w:tcPr>
            <w:tcW w:w="2340" w:type="dxa"/>
          </w:tcPr>
          <w:p w14:paraId="6786E26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1 hour</w:t>
            </w:r>
          </w:p>
        </w:tc>
        <w:tc>
          <w:tcPr>
            <w:tcW w:w="2340" w:type="dxa"/>
          </w:tcPr>
          <w:p w14:paraId="3CA8227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 hours</w:t>
            </w:r>
          </w:p>
        </w:tc>
        <w:tc>
          <w:tcPr>
            <w:tcW w:w="2340" w:type="dxa"/>
          </w:tcPr>
          <w:p w14:paraId="193E3C8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Active-passive multi-region</w:t>
            </w:r>
          </w:p>
        </w:tc>
      </w:tr>
      <w:tr w:rsidR="005C6E0F" w14:paraId="5D6A6556" w14:textId="77777777">
        <w:trPr>
          <w:jc w:val="center"/>
        </w:trPr>
        <w:tc>
          <w:tcPr>
            <w:tcW w:w="2340" w:type="dxa"/>
            <w:shd w:val="clear" w:color="auto" w:fill="E8E8E8"/>
          </w:tcPr>
          <w:p w14:paraId="558DBC7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High</w:t>
            </w:r>
          </w:p>
        </w:tc>
        <w:tc>
          <w:tcPr>
            <w:tcW w:w="2340" w:type="dxa"/>
            <w:shd w:val="clear" w:color="auto" w:fill="E8E8E8"/>
          </w:tcPr>
          <w:p w14:paraId="39852F6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 hours</w:t>
            </w:r>
          </w:p>
        </w:tc>
        <w:tc>
          <w:tcPr>
            <w:tcW w:w="2340" w:type="dxa"/>
            <w:shd w:val="clear" w:color="auto" w:fill="E8E8E8"/>
          </w:tcPr>
          <w:p w14:paraId="45783F0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8 hours</w:t>
            </w:r>
          </w:p>
        </w:tc>
        <w:tc>
          <w:tcPr>
            <w:tcW w:w="2340" w:type="dxa"/>
            <w:shd w:val="clear" w:color="auto" w:fill="E8E8E8"/>
          </w:tcPr>
          <w:p w14:paraId="3117141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Scheduled deep clones</w:t>
            </w:r>
          </w:p>
        </w:tc>
      </w:tr>
      <w:tr w:rsidR="005C6E0F" w14:paraId="0A66ACD0" w14:textId="77777777">
        <w:trPr>
          <w:jc w:val="center"/>
        </w:trPr>
        <w:tc>
          <w:tcPr>
            <w:tcW w:w="2340" w:type="dxa"/>
          </w:tcPr>
          <w:p w14:paraId="55BE69C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Standard</w:t>
            </w:r>
          </w:p>
        </w:tc>
        <w:tc>
          <w:tcPr>
            <w:tcW w:w="2340" w:type="dxa"/>
          </w:tcPr>
          <w:p w14:paraId="04EE14A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24 hours</w:t>
            </w:r>
          </w:p>
        </w:tc>
        <w:tc>
          <w:tcPr>
            <w:tcW w:w="2340" w:type="dxa"/>
          </w:tcPr>
          <w:p w14:paraId="3C9BE89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24 hours</w:t>
            </w:r>
          </w:p>
        </w:tc>
        <w:tc>
          <w:tcPr>
            <w:tcW w:w="2340" w:type="dxa"/>
          </w:tcPr>
          <w:p w14:paraId="4436EE7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Daily backups</w:t>
            </w:r>
          </w:p>
        </w:tc>
      </w:tr>
      <w:tr w:rsidR="005C6E0F" w14:paraId="192D05D6" w14:textId="77777777">
        <w:trPr>
          <w:jc w:val="center"/>
        </w:trPr>
        <w:tc>
          <w:tcPr>
            <w:tcW w:w="2340" w:type="dxa"/>
            <w:shd w:val="clear" w:color="auto" w:fill="E8E8E8"/>
          </w:tcPr>
          <w:p w14:paraId="200064C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Low</w:t>
            </w:r>
          </w:p>
        </w:tc>
        <w:tc>
          <w:tcPr>
            <w:tcW w:w="2340" w:type="dxa"/>
            <w:shd w:val="clear" w:color="auto" w:fill="E8E8E8"/>
          </w:tcPr>
          <w:p w14:paraId="4A270F7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7 days</w:t>
            </w:r>
          </w:p>
        </w:tc>
        <w:tc>
          <w:tcPr>
            <w:tcW w:w="2340" w:type="dxa"/>
            <w:shd w:val="clear" w:color="auto" w:fill="E8E8E8"/>
          </w:tcPr>
          <w:p w14:paraId="578A2F8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48 hours</w:t>
            </w:r>
          </w:p>
        </w:tc>
        <w:tc>
          <w:tcPr>
            <w:tcW w:w="2340" w:type="dxa"/>
            <w:shd w:val="clear" w:color="auto" w:fill="E8E8E8"/>
          </w:tcPr>
          <w:p w14:paraId="6B4D8D2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Weekly backups</w:t>
            </w:r>
          </w:p>
        </w:tc>
      </w:tr>
    </w:tbl>
    <w:p w14:paraId="6F458F2C" w14:textId="77777777" w:rsidR="005C6E0F" w:rsidRDefault="005C6E0F"/>
    <w:p w14:paraId="5A92802C" w14:textId="77777777" w:rsidR="005C6E0F" w:rsidRDefault="00000000">
      <w:r>
        <w:rPr>
          <w:rFonts w:eastAsia="Aptos" w:cs="Aptos"/>
          <w:b/>
        </w:rPr>
        <w:t>DR Runbook</w:t>
      </w:r>
    </w:p>
    <w:p w14:paraId="414BF51F" w14:textId="77777777" w:rsidR="005C6E0F" w:rsidRDefault="00000000">
      <w:pPr>
        <w:pStyle w:val="Code"/>
        <w:rPr>
          <w:rFonts w:hint="eastAsia"/>
        </w:rPr>
      </w:pPr>
      <w:r>
        <w:t># Disaster Recovery Procedure</w:t>
      </w:r>
      <w:r>
        <w:br/>
      </w:r>
      <w:r>
        <w:br/>
        <w:t>def initiate_failover(primary_workspace, dr_workspace):</w:t>
      </w:r>
      <w:r>
        <w:br/>
        <w:t xml:space="preserve">    """</w:t>
      </w:r>
      <w:r>
        <w:br/>
        <w:t xml:space="preserve">    Execute failover to DR region.</w:t>
      </w:r>
      <w:r>
        <w:br/>
        <w:t xml:space="preserve">    """</w:t>
      </w:r>
      <w:r>
        <w:br/>
        <w:t xml:space="preserve">    # 1. Verify DR data freshness</w:t>
      </w:r>
      <w:r>
        <w:br/>
        <w:t xml:space="preserve">    dr_sync_time = spark.sql("""</w:t>
      </w:r>
      <w:r>
        <w:br/>
        <w:t xml:space="preserve">        SELECT MAX(_commit_timestamp)</w:t>
      </w:r>
      <w:r>
        <w:br/>
        <w:t xml:space="preserve">        FROM dr_region.events</w:t>
      </w:r>
      <w:r>
        <w:br/>
        <w:t xml:space="preserve">    """).first()[0]</w:t>
      </w:r>
      <w:r>
        <w:br/>
      </w:r>
      <w:r>
        <w:br/>
        <w:t xml:space="preserve">    print(f"DR data synchronized up to: {dr_sync_time}")</w:t>
      </w:r>
      <w:r>
        <w:br/>
      </w:r>
      <w:r>
        <w:br/>
        <w:t xml:space="preserve">    # 2. Update DNS/connection strings</w:t>
      </w:r>
      <w:r>
        <w:br/>
        <w:t xml:space="preserve">    # (External to Databricks)</w:t>
      </w:r>
      <w:r>
        <w:br/>
      </w:r>
      <w:r>
        <w:br/>
        <w:t xml:space="preserve">    # 3. Enable jobs in DR workspace</w:t>
      </w:r>
      <w:r>
        <w:br/>
        <w:t xml:space="preserve">    w = WorkspaceClient(host=dr_workspace)</w:t>
      </w:r>
      <w:r>
        <w:br/>
        <w:t xml:space="preserve">    jobs = w.jobs.list()</w:t>
      </w:r>
      <w:r>
        <w:br/>
        <w:t xml:space="preserve">    for job in jobs:</w:t>
      </w:r>
      <w:r>
        <w:br/>
        <w:t xml:space="preserve">        if job.settings.name.startswith("PROD_"):</w:t>
      </w:r>
      <w:r>
        <w:br/>
        <w:t xml:space="preserve">            w.jobs.update(</w:t>
      </w:r>
      <w:r>
        <w:br/>
        <w:t xml:space="preserve">                job_id=job.job_id,</w:t>
      </w:r>
      <w:r>
        <w:br/>
        <w:t xml:space="preserve">                new_settings={"schedule": job.settings.schedule}</w:t>
      </w:r>
      <w:r>
        <w:br/>
        <w:t xml:space="preserve">            )</w:t>
      </w:r>
      <w:r>
        <w:br/>
      </w:r>
      <w:r>
        <w:br/>
        <w:t xml:space="preserve">    # 4. Verify connectivity</w:t>
      </w:r>
      <w:r>
        <w:br/>
        <w:t xml:space="preserve">    verify_dr_health()</w:t>
      </w:r>
      <w:r>
        <w:br/>
      </w:r>
      <w:r>
        <w:br/>
        <w:t xml:space="preserve">    return "Failover completed"</w:t>
      </w:r>
    </w:p>
    <w:p w14:paraId="1A0777A3" w14:textId="294878AE" w:rsidR="005C6E0F" w:rsidRPr="00E239E1" w:rsidRDefault="00000000" w:rsidP="00E239E1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4" w:name="_Toc221624071"/>
      <w:r>
        <w:rPr>
          <w:rFonts w:ascii="Aptos Display" w:eastAsia="Aptos Display" w:hAnsi="Aptos Display" w:cs="Aptos Display"/>
        </w:rPr>
        <w:t>Pipeline Reliability</w:t>
      </w:r>
      <w:bookmarkEnd w:id="24"/>
    </w:p>
    <w:p w14:paraId="2B8565BC" w14:textId="77777777" w:rsidR="005C6E0F" w:rsidRDefault="00000000">
      <w:r>
        <w:rPr>
          <w:rFonts w:eastAsia="Aptos" w:cs="Aptos"/>
          <w:b/>
        </w:rPr>
        <w:t>Checkpoint Management for Streaming</w:t>
      </w:r>
    </w:p>
    <w:p w14:paraId="379C95A5" w14:textId="77777777" w:rsidR="005C6E0F" w:rsidRDefault="00000000">
      <w:pPr>
        <w:pStyle w:val="Code"/>
        <w:rPr>
          <w:rFonts w:hint="eastAsia"/>
        </w:rPr>
      </w:pPr>
      <w:r>
        <w:t># Streaming with checkpointing</w:t>
      </w:r>
      <w:r>
        <w:br/>
        <w:t>stream = spark.readStream \</w:t>
      </w:r>
      <w:r>
        <w:br/>
        <w:t xml:space="preserve">    .format("delta") \</w:t>
      </w:r>
      <w:r>
        <w:br/>
      </w:r>
      <w:r>
        <w:lastRenderedPageBreak/>
        <w:t xml:space="preserve">    .load("/bronze/events")</w:t>
      </w:r>
      <w:r>
        <w:br/>
      </w:r>
      <w:r>
        <w:br/>
        <w:t># Checkpoint enables exactly-once processing</w:t>
      </w:r>
      <w:r>
        <w:br/>
        <w:t>stream.writeStream \</w:t>
      </w:r>
      <w:r>
        <w:br/>
        <w:t xml:space="preserve">    .format("delta") \</w:t>
      </w:r>
      <w:r>
        <w:br/>
        <w:t xml:space="preserve">    .option("checkpointLocation", "/checkpoints/events_silver") \</w:t>
      </w:r>
      <w:r>
        <w:br/>
        <w:t xml:space="preserve">    .outputMode("append") \</w:t>
      </w:r>
      <w:r>
        <w:br/>
        <w:t xml:space="preserve">    .start("/silver/events")</w:t>
      </w:r>
      <w:r>
        <w:br/>
      </w:r>
      <w:r>
        <w:br/>
        <w:t># Recover from checkpoint after failure</w:t>
      </w:r>
      <w:r>
        <w:br/>
        <w:t># Simply restart the stream - it resumes from checkpoint</w:t>
      </w:r>
    </w:p>
    <w:p w14:paraId="0D25A533" w14:textId="77777777" w:rsidR="005C6E0F" w:rsidRDefault="00000000">
      <w:r>
        <w:rPr>
          <w:rFonts w:eastAsia="Aptos" w:cs="Aptos"/>
          <w:b/>
        </w:rPr>
        <w:t>Dead Letter Queue Pattern</w:t>
      </w:r>
    </w:p>
    <w:p w14:paraId="783F493A" w14:textId="77777777" w:rsidR="005C6E0F" w:rsidRDefault="00000000">
      <w:pPr>
        <w:pStyle w:val="Code"/>
        <w:rPr>
          <w:rFonts w:hint="eastAsia"/>
        </w:rPr>
      </w:pPr>
      <w:r>
        <w:t>def process_with_dlq(input_df, process_func, dlq_path):</w:t>
      </w:r>
      <w:r>
        <w:br/>
        <w:t xml:space="preserve">    """</w:t>
      </w:r>
      <w:r>
        <w:br/>
        <w:t xml:space="preserve">    Process records with dead letter queue for failures.</w:t>
      </w:r>
      <w:r>
        <w:br/>
        <w:t xml:space="preserve">    """</w:t>
      </w:r>
      <w:r>
        <w:br/>
        <w:t xml:space="preserve">    from pyspark.sql.functions import struct, lit, current_timestamp</w:t>
      </w:r>
      <w:r>
        <w:br/>
      </w:r>
      <w:r>
        <w:br/>
        <w:t xml:space="preserve">    # Attempt processing</w:t>
      </w:r>
      <w:r>
        <w:br/>
        <w:t xml:space="preserve">    try:</w:t>
      </w:r>
      <w:r>
        <w:br/>
        <w:t xml:space="preserve">        processed_df = process_func(input_df)</w:t>
      </w:r>
      <w:r>
        <w:br/>
        <w:t xml:space="preserve">        return processed_df, None</w:t>
      </w:r>
      <w:r>
        <w:br/>
        <w:t xml:space="preserve">    except Exception as e:</w:t>
      </w:r>
      <w:r>
        <w:br/>
        <w:t xml:space="preserve">        # Send failed records to DLQ</w:t>
      </w:r>
      <w:r>
        <w:br/>
        <w:t xml:space="preserve">        dlq_df = input_df \</w:t>
      </w:r>
      <w:r>
        <w:br/>
        <w:t xml:space="preserve">            .withColumn("_error", lit(str(e))) \</w:t>
      </w:r>
      <w:r>
        <w:br/>
        <w:t xml:space="preserve">            .withColumn("_failed_at", current_timestamp())</w:t>
      </w:r>
      <w:r>
        <w:br/>
      </w:r>
      <w:r>
        <w:br/>
        <w:t xml:space="preserve">        dlq_df.write \</w:t>
      </w:r>
      <w:r>
        <w:br/>
        <w:t xml:space="preserve">            .format("delta") \</w:t>
      </w:r>
      <w:r>
        <w:br/>
        <w:t xml:space="preserve">            .mode("append") \</w:t>
      </w:r>
      <w:r>
        <w:br/>
        <w:t xml:space="preserve">            .save(dlq_path)</w:t>
      </w:r>
      <w:r>
        <w:br/>
      </w:r>
      <w:r>
        <w:br/>
        <w:t xml:space="preserve">        return None, dlq_df</w:t>
      </w:r>
    </w:p>
    <w:p w14:paraId="2EE91CA6" w14:textId="2D876C0A" w:rsidR="005C6E0F" w:rsidRPr="001B1C10" w:rsidRDefault="00000000" w:rsidP="001B1C10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5" w:name="_Toc221624072"/>
      <w:r>
        <w:rPr>
          <w:rFonts w:ascii="Aptos Display" w:eastAsia="Aptos Display" w:hAnsi="Aptos Display" w:cs="Aptos Display"/>
        </w:rPr>
        <w:t>Reliability Checklist</w:t>
      </w:r>
      <w:bookmarkEnd w:id="25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65BC5FDA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3FFCD96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Category</w:t>
            </w:r>
          </w:p>
        </w:tc>
        <w:tc>
          <w:tcPr>
            <w:tcW w:w="3120" w:type="dxa"/>
            <w:shd w:val="clear" w:color="auto" w:fill="0F4761"/>
          </w:tcPr>
          <w:p w14:paraId="622D411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Item</w:t>
            </w:r>
          </w:p>
        </w:tc>
        <w:tc>
          <w:tcPr>
            <w:tcW w:w="3120" w:type="dxa"/>
            <w:shd w:val="clear" w:color="auto" w:fill="0F4761"/>
          </w:tcPr>
          <w:p w14:paraId="7D273F8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Status</w:t>
            </w:r>
          </w:p>
        </w:tc>
      </w:tr>
      <w:tr w:rsidR="005C6E0F" w14:paraId="526444EB" w14:textId="77777777">
        <w:trPr>
          <w:jc w:val="center"/>
        </w:trPr>
        <w:tc>
          <w:tcPr>
            <w:tcW w:w="3120" w:type="dxa"/>
          </w:tcPr>
          <w:p w14:paraId="06B6115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HA</w:t>
            </w:r>
          </w:p>
        </w:tc>
        <w:tc>
          <w:tcPr>
            <w:tcW w:w="3120" w:type="dxa"/>
          </w:tcPr>
          <w:p w14:paraId="11C382E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Multi-AZ deployment configured</w:t>
            </w:r>
          </w:p>
        </w:tc>
        <w:tc>
          <w:tcPr>
            <w:tcW w:w="3120" w:type="dxa"/>
          </w:tcPr>
          <w:p w14:paraId="1481CB63" w14:textId="77777777" w:rsidR="005C6E0F" w:rsidRDefault="005C6E0F">
            <w:pPr>
              <w:spacing w:before="40" w:after="40"/>
            </w:pPr>
          </w:p>
        </w:tc>
      </w:tr>
      <w:tr w:rsidR="005C6E0F" w14:paraId="64771F59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6BB4CEC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HA</w:t>
            </w:r>
          </w:p>
        </w:tc>
        <w:tc>
          <w:tcPr>
            <w:tcW w:w="3120" w:type="dxa"/>
            <w:shd w:val="clear" w:color="auto" w:fill="E8E8E8"/>
          </w:tcPr>
          <w:p w14:paraId="126E69B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Cluster auto-scaling enabled</w:t>
            </w:r>
          </w:p>
        </w:tc>
        <w:tc>
          <w:tcPr>
            <w:tcW w:w="3120" w:type="dxa"/>
            <w:shd w:val="clear" w:color="auto" w:fill="E8E8E8"/>
          </w:tcPr>
          <w:p w14:paraId="30DB346E" w14:textId="77777777" w:rsidR="005C6E0F" w:rsidRDefault="005C6E0F">
            <w:pPr>
              <w:spacing w:before="40" w:after="40"/>
            </w:pPr>
          </w:p>
        </w:tc>
      </w:tr>
      <w:tr w:rsidR="005C6E0F" w14:paraId="524300CE" w14:textId="77777777">
        <w:trPr>
          <w:jc w:val="center"/>
        </w:trPr>
        <w:tc>
          <w:tcPr>
            <w:tcW w:w="3120" w:type="dxa"/>
          </w:tcPr>
          <w:p w14:paraId="48FA8CC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HA</w:t>
            </w:r>
          </w:p>
        </w:tc>
        <w:tc>
          <w:tcPr>
            <w:tcW w:w="3120" w:type="dxa"/>
          </w:tcPr>
          <w:p w14:paraId="4EF8446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Spot instance fallback configured</w:t>
            </w:r>
          </w:p>
        </w:tc>
        <w:tc>
          <w:tcPr>
            <w:tcW w:w="3120" w:type="dxa"/>
          </w:tcPr>
          <w:p w14:paraId="2565ED08" w14:textId="77777777" w:rsidR="005C6E0F" w:rsidRDefault="005C6E0F">
            <w:pPr>
              <w:spacing w:before="40" w:after="40"/>
            </w:pPr>
          </w:p>
        </w:tc>
      </w:tr>
      <w:tr w:rsidR="005C6E0F" w14:paraId="08F737B8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6F82C1D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Fault Tolerance</w:t>
            </w:r>
          </w:p>
        </w:tc>
        <w:tc>
          <w:tcPr>
            <w:tcW w:w="3120" w:type="dxa"/>
            <w:shd w:val="clear" w:color="auto" w:fill="E8E8E8"/>
          </w:tcPr>
          <w:p w14:paraId="065246B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Idempotent pipelines</w:t>
            </w:r>
          </w:p>
        </w:tc>
        <w:tc>
          <w:tcPr>
            <w:tcW w:w="3120" w:type="dxa"/>
            <w:shd w:val="clear" w:color="auto" w:fill="E8E8E8"/>
          </w:tcPr>
          <w:p w14:paraId="1D70BC5F" w14:textId="77777777" w:rsidR="005C6E0F" w:rsidRDefault="005C6E0F">
            <w:pPr>
              <w:spacing w:before="40" w:after="40"/>
            </w:pPr>
          </w:p>
        </w:tc>
      </w:tr>
      <w:tr w:rsidR="005C6E0F" w14:paraId="279F1F38" w14:textId="77777777">
        <w:trPr>
          <w:jc w:val="center"/>
        </w:trPr>
        <w:tc>
          <w:tcPr>
            <w:tcW w:w="3120" w:type="dxa"/>
          </w:tcPr>
          <w:p w14:paraId="0F2151F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Fault Tolerance</w:t>
            </w:r>
          </w:p>
        </w:tc>
        <w:tc>
          <w:tcPr>
            <w:tcW w:w="3120" w:type="dxa"/>
          </w:tcPr>
          <w:p w14:paraId="0C51DBC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Retry logic implemented</w:t>
            </w:r>
          </w:p>
        </w:tc>
        <w:tc>
          <w:tcPr>
            <w:tcW w:w="3120" w:type="dxa"/>
          </w:tcPr>
          <w:p w14:paraId="3B6833FC" w14:textId="77777777" w:rsidR="005C6E0F" w:rsidRDefault="005C6E0F">
            <w:pPr>
              <w:spacing w:before="40" w:after="40"/>
            </w:pPr>
          </w:p>
        </w:tc>
      </w:tr>
      <w:tr w:rsidR="005C6E0F" w14:paraId="3D6ACC10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1E7D649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Fault Tolerance</w:t>
            </w:r>
          </w:p>
        </w:tc>
        <w:tc>
          <w:tcPr>
            <w:tcW w:w="3120" w:type="dxa"/>
            <w:shd w:val="clear" w:color="auto" w:fill="E8E8E8"/>
          </w:tcPr>
          <w:p w14:paraId="4B87AB2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Circuit breakers for external calls</w:t>
            </w:r>
          </w:p>
        </w:tc>
        <w:tc>
          <w:tcPr>
            <w:tcW w:w="3120" w:type="dxa"/>
            <w:shd w:val="clear" w:color="auto" w:fill="E8E8E8"/>
          </w:tcPr>
          <w:p w14:paraId="2EBDAB8B" w14:textId="77777777" w:rsidR="005C6E0F" w:rsidRDefault="005C6E0F">
            <w:pPr>
              <w:spacing w:before="40" w:after="40"/>
            </w:pPr>
          </w:p>
        </w:tc>
      </w:tr>
      <w:tr w:rsidR="005C6E0F" w14:paraId="32353EB6" w14:textId="77777777">
        <w:trPr>
          <w:jc w:val="center"/>
        </w:trPr>
        <w:tc>
          <w:tcPr>
            <w:tcW w:w="3120" w:type="dxa"/>
          </w:tcPr>
          <w:p w14:paraId="4523501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DR</w:t>
            </w:r>
          </w:p>
        </w:tc>
        <w:tc>
          <w:tcPr>
            <w:tcW w:w="3120" w:type="dxa"/>
          </w:tcPr>
          <w:p w14:paraId="76C53B4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DR region configured</w:t>
            </w:r>
          </w:p>
        </w:tc>
        <w:tc>
          <w:tcPr>
            <w:tcW w:w="3120" w:type="dxa"/>
          </w:tcPr>
          <w:p w14:paraId="077F1AD6" w14:textId="77777777" w:rsidR="005C6E0F" w:rsidRDefault="005C6E0F">
            <w:pPr>
              <w:spacing w:before="40" w:after="40"/>
            </w:pPr>
          </w:p>
        </w:tc>
      </w:tr>
      <w:tr w:rsidR="005C6E0F" w14:paraId="60D20C51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3FB3A41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DR</w:t>
            </w:r>
          </w:p>
        </w:tc>
        <w:tc>
          <w:tcPr>
            <w:tcW w:w="3120" w:type="dxa"/>
            <w:shd w:val="clear" w:color="auto" w:fill="E8E8E8"/>
          </w:tcPr>
          <w:p w14:paraId="69AA9CE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Data replication scheduled</w:t>
            </w:r>
          </w:p>
        </w:tc>
        <w:tc>
          <w:tcPr>
            <w:tcW w:w="3120" w:type="dxa"/>
            <w:shd w:val="clear" w:color="auto" w:fill="E8E8E8"/>
          </w:tcPr>
          <w:p w14:paraId="515263F8" w14:textId="77777777" w:rsidR="005C6E0F" w:rsidRDefault="005C6E0F">
            <w:pPr>
              <w:spacing w:before="40" w:after="40"/>
            </w:pPr>
          </w:p>
        </w:tc>
      </w:tr>
      <w:tr w:rsidR="005C6E0F" w14:paraId="66DE624B" w14:textId="77777777">
        <w:trPr>
          <w:jc w:val="center"/>
        </w:trPr>
        <w:tc>
          <w:tcPr>
            <w:tcW w:w="3120" w:type="dxa"/>
          </w:tcPr>
          <w:p w14:paraId="752F567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DR</w:t>
            </w:r>
          </w:p>
        </w:tc>
        <w:tc>
          <w:tcPr>
            <w:tcW w:w="3120" w:type="dxa"/>
          </w:tcPr>
          <w:p w14:paraId="3415FC2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Failover runbook documented</w:t>
            </w:r>
          </w:p>
        </w:tc>
        <w:tc>
          <w:tcPr>
            <w:tcW w:w="3120" w:type="dxa"/>
          </w:tcPr>
          <w:p w14:paraId="4A778962" w14:textId="77777777" w:rsidR="005C6E0F" w:rsidRDefault="005C6E0F">
            <w:pPr>
              <w:spacing w:before="40" w:after="40"/>
            </w:pPr>
          </w:p>
        </w:tc>
      </w:tr>
      <w:tr w:rsidR="005C6E0F" w14:paraId="0886807B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7C6DD47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lastRenderedPageBreak/>
              <w:t>DR</w:t>
            </w:r>
          </w:p>
        </w:tc>
        <w:tc>
          <w:tcPr>
            <w:tcW w:w="3120" w:type="dxa"/>
            <w:shd w:val="clear" w:color="auto" w:fill="E8E8E8"/>
          </w:tcPr>
          <w:p w14:paraId="1C7C2DA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DR testing performed quarterly</w:t>
            </w:r>
          </w:p>
        </w:tc>
        <w:tc>
          <w:tcPr>
            <w:tcW w:w="3120" w:type="dxa"/>
            <w:shd w:val="clear" w:color="auto" w:fill="E8E8E8"/>
          </w:tcPr>
          <w:p w14:paraId="62EF11B0" w14:textId="77777777" w:rsidR="005C6E0F" w:rsidRDefault="005C6E0F">
            <w:pPr>
              <w:spacing w:before="40" w:after="40"/>
            </w:pPr>
          </w:p>
        </w:tc>
      </w:tr>
      <w:tr w:rsidR="005C6E0F" w14:paraId="6F48D7BA" w14:textId="77777777">
        <w:trPr>
          <w:jc w:val="center"/>
        </w:trPr>
        <w:tc>
          <w:tcPr>
            <w:tcW w:w="3120" w:type="dxa"/>
          </w:tcPr>
          <w:p w14:paraId="2AFBA59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Streaming</w:t>
            </w:r>
          </w:p>
        </w:tc>
        <w:tc>
          <w:tcPr>
            <w:tcW w:w="3120" w:type="dxa"/>
          </w:tcPr>
          <w:p w14:paraId="130D0A9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Checkpointing enabled</w:t>
            </w:r>
          </w:p>
        </w:tc>
        <w:tc>
          <w:tcPr>
            <w:tcW w:w="3120" w:type="dxa"/>
          </w:tcPr>
          <w:p w14:paraId="765D2B08" w14:textId="77777777" w:rsidR="005C6E0F" w:rsidRDefault="005C6E0F">
            <w:pPr>
              <w:spacing w:before="40" w:after="40"/>
            </w:pPr>
          </w:p>
        </w:tc>
      </w:tr>
      <w:tr w:rsidR="005C6E0F" w14:paraId="1ECF3E88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5888E44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Streaming</w:t>
            </w:r>
          </w:p>
        </w:tc>
        <w:tc>
          <w:tcPr>
            <w:tcW w:w="3120" w:type="dxa"/>
            <w:shd w:val="clear" w:color="auto" w:fill="E8E8E8"/>
          </w:tcPr>
          <w:p w14:paraId="16AAF67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Dead letter queues configured</w:t>
            </w:r>
          </w:p>
        </w:tc>
        <w:tc>
          <w:tcPr>
            <w:tcW w:w="3120" w:type="dxa"/>
            <w:shd w:val="clear" w:color="auto" w:fill="E8E8E8"/>
          </w:tcPr>
          <w:p w14:paraId="37BE6902" w14:textId="77777777" w:rsidR="005C6E0F" w:rsidRDefault="005C6E0F">
            <w:pPr>
              <w:spacing w:before="40" w:after="40"/>
            </w:pPr>
          </w:p>
        </w:tc>
      </w:tr>
    </w:tbl>
    <w:p w14:paraId="0F9EA1DB" w14:textId="77777777" w:rsidR="005C6E0F" w:rsidRDefault="005C6E0F"/>
    <w:p w14:paraId="53B3F5BF" w14:textId="237C1A56" w:rsidR="005C6E0F" w:rsidRPr="00D318AE" w:rsidRDefault="00000000" w:rsidP="00D318AE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26" w:name="_Toc221624073"/>
      <w:r>
        <w:rPr>
          <w:rFonts w:ascii="Aptos Display" w:eastAsia="Aptos Display" w:hAnsi="Aptos Display" w:cs="Aptos Display"/>
        </w:rPr>
        <w:t>Performance Efficiency Pillar</w:t>
      </w:r>
      <w:bookmarkEnd w:id="26"/>
    </w:p>
    <w:p w14:paraId="39E77A27" w14:textId="6E91DB04" w:rsidR="005C6E0F" w:rsidRPr="00401347" w:rsidRDefault="00000000" w:rsidP="00401347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7" w:name="_Toc221624074"/>
      <w:r>
        <w:rPr>
          <w:rFonts w:ascii="Aptos Display" w:eastAsia="Aptos Display" w:hAnsi="Aptos Display" w:cs="Aptos Display"/>
        </w:rPr>
        <w:t>Design Principles</w:t>
      </w:r>
      <w:bookmarkEnd w:id="27"/>
    </w:p>
    <w:p w14:paraId="0045F4E0" w14:textId="77777777" w:rsidR="005C6E0F" w:rsidRDefault="00000000">
      <w:r>
        <w:rPr>
          <w:rFonts w:eastAsia="Aptos" w:cs="Aptos"/>
        </w:rPr>
        <w:t>Performance efficiency focuses on using computing resources efficiently to meet requirements and maintain efficiency as demand and technologies evolve.</w:t>
      </w:r>
    </w:p>
    <w:p w14:paraId="16CFEC86" w14:textId="77777777" w:rsidR="005C6E0F" w:rsidRDefault="00000000">
      <w:r>
        <w:rPr>
          <w:rFonts w:eastAsia="Aptos" w:cs="Aptos"/>
          <w:b/>
        </w:rPr>
        <w:t>Core Principles</w:t>
      </w:r>
    </w:p>
    <w:p w14:paraId="41B19E88" w14:textId="77777777" w:rsidR="005C6E0F" w:rsidRDefault="00000000">
      <w:pPr>
        <w:pStyle w:val="ListBullet"/>
      </w:pPr>
      <w:r>
        <w:rPr>
          <w:rFonts w:eastAsia="Aptos" w:cs="Aptos"/>
          <w:b/>
        </w:rPr>
        <w:t>Democratize advanced technologies</w:t>
      </w:r>
      <w:r>
        <w:rPr>
          <w:rFonts w:eastAsia="Aptos" w:cs="Aptos"/>
        </w:rPr>
        <w:t>: Use managed services to simplify operations</w:t>
      </w:r>
    </w:p>
    <w:p w14:paraId="561BA50C" w14:textId="77777777" w:rsidR="005C6E0F" w:rsidRDefault="00000000">
      <w:pPr>
        <w:pStyle w:val="ListBullet"/>
      </w:pPr>
      <w:r>
        <w:rPr>
          <w:rFonts w:eastAsia="Aptos" w:cs="Aptos"/>
          <w:b/>
        </w:rPr>
        <w:t>Go global in minutes</w:t>
      </w:r>
      <w:r>
        <w:rPr>
          <w:rFonts w:eastAsia="Aptos" w:cs="Aptos"/>
        </w:rPr>
        <w:t>: Deploy to multiple regions easily</w:t>
      </w:r>
    </w:p>
    <w:p w14:paraId="7D97A103" w14:textId="77777777" w:rsidR="005C6E0F" w:rsidRDefault="00000000">
      <w:pPr>
        <w:pStyle w:val="ListBullet"/>
      </w:pPr>
      <w:r>
        <w:rPr>
          <w:rFonts w:eastAsia="Aptos" w:cs="Aptos"/>
          <w:b/>
        </w:rPr>
        <w:t>Use serverless architectures</w:t>
      </w:r>
      <w:r>
        <w:rPr>
          <w:rFonts w:eastAsia="Aptos" w:cs="Aptos"/>
        </w:rPr>
        <w:t>: Eliminate server management overhead</w:t>
      </w:r>
    </w:p>
    <w:p w14:paraId="3D08E042" w14:textId="77777777" w:rsidR="005C6E0F" w:rsidRDefault="00000000">
      <w:pPr>
        <w:pStyle w:val="ListBullet"/>
      </w:pPr>
      <w:r>
        <w:rPr>
          <w:rFonts w:eastAsia="Aptos" w:cs="Aptos"/>
          <w:b/>
        </w:rPr>
        <w:t>Experiment more often</w:t>
      </w:r>
      <w:r>
        <w:rPr>
          <w:rFonts w:eastAsia="Aptos" w:cs="Aptos"/>
        </w:rPr>
        <w:t>: Test different configurations easily</w:t>
      </w:r>
    </w:p>
    <w:p w14:paraId="18901AAC" w14:textId="77777777" w:rsidR="005C6E0F" w:rsidRDefault="00000000">
      <w:pPr>
        <w:pStyle w:val="ListBullet"/>
      </w:pPr>
      <w:r>
        <w:rPr>
          <w:rFonts w:eastAsia="Aptos" w:cs="Aptos"/>
          <w:b/>
        </w:rPr>
        <w:t>Consider mechanical sympathy</w:t>
      </w:r>
      <w:r>
        <w:rPr>
          <w:rFonts w:eastAsia="Aptos" w:cs="Aptos"/>
        </w:rPr>
        <w:t>: Understand how services work</w:t>
      </w:r>
    </w:p>
    <w:p w14:paraId="6B5BF207" w14:textId="16771A0E" w:rsidR="005C6E0F" w:rsidRPr="00086072" w:rsidRDefault="00000000" w:rsidP="00086072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8" w:name="_Toc221624075"/>
      <w:r>
        <w:rPr>
          <w:rFonts w:ascii="Aptos Display" w:eastAsia="Aptos Display" w:hAnsi="Aptos Display" w:cs="Aptos Display"/>
        </w:rPr>
        <w:t>Compute Optimization</w:t>
      </w:r>
      <w:bookmarkEnd w:id="28"/>
    </w:p>
    <w:p w14:paraId="4160E390" w14:textId="77777777" w:rsidR="005C6E0F" w:rsidRDefault="00000000">
      <w:r>
        <w:rPr>
          <w:rFonts w:eastAsia="Aptos" w:cs="Aptos"/>
          <w:b/>
        </w:rPr>
        <w:t>Cluster Sizing Guidelines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5C6E0F" w14:paraId="6E849726" w14:textId="77777777">
        <w:trPr>
          <w:jc w:val="center"/>
        </w:trPr>
        <w:tc>
          <w:tcPr>
            <w:tcW w:w="2340" w:type="dxa"/>
            <w:shd w:val="clear" w:color="auto" w:fill="0F4761"/>
          </w:tcPr>
          <w:p w14:paraId="3D06F03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Workload Type</w:t>
            </w:r>
          </w:p>
        </w:tc>
        <w:tc>
          <w:tcPr>
            <w:tcW w:w="2340" w:type="dxa"/>
            <w:shd w:val="clear" w:color="auto" w:fill="0F4761"/>
          </w:tcPr>
          <w:p w14:paraId="4E3B47B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Recommended Instance</w:t>
            </w:r>
          </w:p>
        </w:tc>
        <w:tc>
          <w:tcPr>
            <w:tcW w:w="2340" w:type="dxa"/>
            <w:shd w:val="clear" w:color="auto" w:fill="0F4761"/>
          </w:tcPr>
          <w:p w14:paraId="533A7B5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Workers</w:t>
            </w:r>
          </w:p>
        </w:tc>
        <w:tc>
          <w:tcPr>
            <w:tcW w:w="2340" w:type="dxa"/>
            <w:shd w:val="clear" w:color="auto" w:fill="0F4761"/>
          </w:tcPr>
          <w:p w14:paraId="05998B6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Configuration</w:t>
            </w:r>
          </w:p>
        </w:tc>
      </w:tr>
      <w:tr w:rsidR="005C6E0F" w14:paraId="2769A161" w14:textId="77777777">
        <w:trPr>
          <w:jc w:val="center"/>
        </w:trPr>
        <w:tc>
          <w:tcPr>
            <w:tcW w:w="2340" w:type="dxa"/>
          </w:tcPr>
          <w:p w14:paraId="6FA76C4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ETL - Light</w:t>
            </w:r>
          </w:p>
        </w:tc>
        <w:tc>
          <w:tcPr>
            <w:tcW w:w="2340" w:type="dxa"/>
          </w:tcPr>
          <w:p w14:paraId="04F1301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Standard_DS3_v2</w:t>
            </w:r>
          </w:p>
        </w:tc>
        <w:tc>
          <w:tcPr>
            <w:tcW w:w="2340" w:type="dxa"/>
          </w:tcPr>
          <w:p w14:paraId="33CDBB0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2-4</w:t>
            </w:r>
          </w:p>
        </w:tc>
        <w:tc>
          <w:tcPr>
            <w:tcW w:w="2340" w:type="dxa"/>
          </w:tcPr>
          <w:p w14:paraId="768D57A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Auto-scale</w:t>
            </w:r>
          </w:p>
        </w:tc>
      </w:tr>
      <w:tr w:rsidR="005C6E0F" w14:paraId="3D73A2C9" w14:textId="77777777">
        <w:trPr>
          <w:jc w:val="center"/>
        </w:trPr>
        <w:tc>
          <w:tcPr>
            <w:tcW w:w="2340" w:type="dxa"/>
            <w:shd w:val="clear" w:color="auto" w:fill="E8E8E8"/>
          </w:tcPr>
          <w:p w14:paraId="1A60C0C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ETL - Heavy</w:t>
            </w:r>
          </w:p>
        </w:tc>
        <w:tc>
          <w:tcPr>
            <w:tcW w:w="2340" w:type="dxa"/>
            <w:shd w:val="clear" w:color="auto" w:fill="E8E8E8"/>
          </w:tcPr>
          <w:p w14:paraId="0CCFA70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Standard_E8s_v3</w:t>
            </w:r>
          </w:p>
        </w:tc>
        <w:tc>
          <w:tcPr>
            <w:tcW w:w="2340" w:type="dxa"/>
            <w:shd w:val="clear" w:color="auto" w:fill="E8E8E8"/>
          </w:tcPr>
          <w:p w14:paraId="15465A4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4-16</w:t>
            </w:r>
          </w:p>
        </w:tc>
        <w:tc>
          <w:tcPr>
            <w:tcW w:w="2340" w:type="dxa"/>
            <w:shd w:val="clear" w:color="auto" w:fill="E8E8E8"/>
          </w:tcPr>
          <w:p w14:paraId="4702473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Memory optimized</w:t>
            </w:r>
          </w:p>
        </w:tc>
      </w:tr>
      <w:tr w:rsidR="005C6E0F" w14:paraId="2B6FBFB9" w14:textId="77777777">
        <w:trPr>
          <w:jc w:val="center"/>
        </w:trPr>
        <w:tc>
          <w:tcPr>
            <w:tcW w:w="2340" w:type="dxa"/>
          </w:tcPr>
          <w:p w14:paraId="1838D8A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ML Training</w:t>
            </w:r>
          </w:p>
        </w:tc>
        <w:tc>
          <w:tcPr>
            <w:tcW w:w="2340" w:type="dxa"/>
          </w:tcPr>
          <w:p w14:paraId="57DB69A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Standard_NC6s_v3</w:t>
            </w:r>
          </w:p>
        </w:tc>
        <w:tc>
          <w:tcPr>
            <w:tcW w:w="2340" w:type="dxa"/>
          </w:tcPr>
          <w:p w14:paraId="1770613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2-8</w:t>
            </w:r>
          </w:p>
        </w:tc>
        <w:tc>
          <w:tcPr>
            <w:tcW w:w="2340" w:type="dxa"/>
          </w:tcPr>
          <w:p w14:paraId="4D4D598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GPU enabled</w:t>
            </w:r>
          </w:p>
        </w:tc>
      </w:tr>
      <w:tr w:rsidR="005C6E0F" w14:paraId="152D3E7D" w14:textId="77777777">
        <w:trPr>
          <w:jc w:val="center"/>
        </w:trPr>
        <w:tc>
          <w:tcPr>
            <w:tcW w:w="2340" w:type="dxa"/>
            <w:shd w:val="clear" w:color="auto" w:fill="E8E8E8"/>
          </w:tcPr>
          <w:p w14:paraId="791ADA7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Streaming</w:t>
            </w:r>
          </w:p>
        </w:tc>
        <w:tc>
          <w:tcPr>
            <w:tcW w:w="2340" w:type="dxa"/>
            <w:shd w:val="clear" w:color="auto" w:fill="E8E8E8"/>
          </w:tcPr>
          <w:p w14:paraId="163C2BA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Standard_DS4_v2</w:t>
            </w:r>
          </w:p>
        </w:tc>
        <w:tc>
          <w:tcPr>
            <w:tcW w:w="2340" w:type="dxa"/>
            <w:shd w:val="clear" w:color="auto" w:fill="E8E8E8"/>
          </w:tcPr>
          <w:p w14:paraId="1D6260A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4-8</w:t>
            </w:r>
          </w:p>
        </w:tc>
        <w:tc>
          <w:tcPr>
            <w:tcW w:w="2340" w:type="dxa"/>
            <w:shd w:val="clear" w:color="auto" w:fill="E8E8E8"/>
          </w:tcPr>
          <w:p w14:paraId="6223DEF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Always running</w:t>
            </w:r>
          </w:p>
        </w:tc>
      </w:tr>
      <w:tr w:rsidR="005C6E0F" w14:paraId="2412C32C" w14:textId="77777777">
        <w:trPr>
          <w:jc w:val="center"/>
        </w:trPr>
        <w:tc>
          <w:tcPr>
            <w:tcW w:w="2340" w:type="dxa"/>
          </w:tcPr>
          <w:p w14:paraId="03C300F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SQL Analytics</w:t>
            </w:r>
          </w:p>
        </w:tc>
        <w:tc>
          <w:tcPr>
            <w:tcW w:w="2340" w:type="dxa"/>
          </w:tcPr>
          <w:p w14:paraId="6B08455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Serverless</w:t>
            </w:r>
          </w:p>
        </w:tc>
        <w:tc>
          <w:tcPr>
            <w:tcW w:w="2340" w:type="dxa"/>
          </w:tcPr>
          <w:p w14:paraId="3758028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N/A</w:t>
            </w:r>
          </w:p>
        </w:tc>
        <w:tc>
          <w:tcPr>
            <w:tcW w:w="2340" w:type="dxa"/>
          </w:tcPr>
          <w:p w14:paraId="4664CCD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Auto-managed</w:t>
            </w:r>
          </w:p>
        </w:tc>
      </w:tr>
    </w:tbl>
    <w:p w14:paraId="7ED646DF" w14:textId="77777777" w:rsidR="005C6E0F" w:rsidRDefault="005C6E0F"/>
    <w:p w14:paraId="7D69DBAF" w14:textId="77777777" w:rsidR="005C6E0F" w:rsidRDefault="00000000">
      <w:r>
        <w:rPr>
          <w:rFonts w:eastAsia="Aptos" w:cs="Aptos"/>
          <w:b/>
        </w:rPr>
        <w:t>Photon Optimization</w:t>
      </w:r>
    </w:p>
    <w:p w14:paraId="611DC062" w14:textId="77777777" w:rsidR="005C6E0F" w:rsidRDefault="00000000">
      <w:pPr>
        <w:pStyle w:val="Code"/>
        <w:rPr>
          <w:rFonts w:hint="eastAsia"/>
        </w:rPr>
      </w:pPr>
      <w:r>
        <w:t># Enable Photon for vectorized execution</w:t>
      </w:r>
      <w:r>
        <w:br/>
        <w:t># Cluster configuration: spark.databricks.photon.enabled true</w:t>
      </w:r>
      <w:r>
        <w:br/>
      </w:r>
      <w:r>
        <w:br/>
        <w:t># Workloads that benefit most from Photon:</w:t>
      </w:r>
      <w:r>
        <w:br/>
        <w:t># - Aggregations</w:t>
      </w:r>
      <w:r>
        <w:br/>
        <w:t># - Joins</w:t>
      </w:r>
      <w:r>
        <w:br/>
        <w:t># - Data scanning</w:t>
      </w:r>
      <w:r>
        <w:br/>
        <w:t># - String operations</w:t>
      </w:r>
      <w:r>
        <w:br/>
      </w:r>
      <w:r>
        <w:br/>
        <w:t># Verify Photon usage</w:t>
      </w:r>
      <w:r>
        <w:br/>
        <w:t>spark.sql("EXPLAIN FORMATTED SELECT * FROM large_table").show(truncate=False)</w:t>
      </w:r>
      <w:r>
        <w:br/>
        <w:t># Look for "Photon" in the plan</w:t>
      </w:r>
    </w:p>
    <w:p w14:paraId="4D6A5A86" w14:textId="4A5647EC" w:rsidR="005C6E0F" w:rsidRPr="007C7F9D" w:rsidRDefault="00000000" w:rsidP="007C7F9D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29" w:name="_Toc221624076"/>
      <w:r>
        <w:rPr>
          <w:rFonts w:ascii="Aptos Display" w:eastAsia="Aptos Display" w:hAnsi="Aptos Display" w:cs="Aptos Display"/>
        </w:rPr>
        <w:lastRenderedPageBreak/>
        <w:t>Storage Optimization</w:t>
      </w:r>
      <w:bookmarkEnd w:id="29"/>
    </w:p>
    <w:p w14:paraId="041FA83E" w14:textId="77777777" w:rsidR="005C6E0F" w:rsidRDefault="00000000">
      <w:r>
        <w:rPr>
          <w:rFonts w:eastAsia="Aptos" w:cs="Aptos"/>
          <w:b/>
        </w:rPr>
        <w:t>File Optimization</w:t>
      </w:r>
    </w:p>
    <w:p w14:paraId="4D85F2AB" w14:textId="77777777" w:rsidR="005C6E0F" w:rsidRDefault="00000000">
      <w:pPr>
        <w:pStyle w:val="Code"/>
        <w:rPr>
          <w:rFonts w:hint="eastAsia"/>
        </w:rPr>
      </w:pPr>
      <w:r>
        <w:t># Optimize file sizes for read performance</w:t>
      </w:r>
      <w:r>
        <w:br/>
        <w:t>spark.sql("""</w:t>
      </w:r>
      <w:r>
        <w:br/>
        <w:t xml:space="preserve">    OPTIMIZE silver.events</w:t>
      </w:r>
      <w:r>
        <w:br/>
        <w:t xml:space="preserve">    WHERE event_date &gt;= '2024-01-01'</w:t>
      </w:r>
      <w:r>
        <w:br/>
        <w:t xml:space="preserve">    ZORDER BY (user_id, event_type)</w:t>
      </w:r>
      <w:r>
        <w:br/>
        <w:t>""")</w:t>
      </w:r>
      <w:r>
        <w:br/>
      </w:r>
      <w:r>
        <w:br/>
        <w:t># Configure target file size</w:t>
      </w:r>
      <w:r>
        <w:br/>
        <w:t>spark.conf.set("spark.databricks.delta.optimize.maxFileSize", 134217728)  # 128MB</w:t>
      </w:r>
      <w:r>
        <w:br/>
      </w:r>
      <w:r>
        <w:br/>
        <w:t># Auto-optimization settings</w:t>
      </w:r>
      <w:r>
        <w:br/>
        <w:t>spark.sql("""</w:t>
      </w:r>
      <w:r>
        <w:br/>
        <w:t xml:space="preserve">    ALTER TABLE silver.events SET TBLPROPERTIES (</w:t>
      </w:r>
      <w:r>
        <w:br/>
        <w:t xml:space="preserve">        delta.autoOptimize.optimizeWrite = true,</w:t>
      </w:r>
      <w:r>
        <w:br/>
        <w:t xml:space="preserve">        delta.autoOptimize.autoCompact = true,</w:t>
      </w:r>
      <w:r>
        <w:br/>
        <w:t xml:space="preserve">        delta.targetFileSize = '128mb'</w:t>
      </w:r>
      <w:r>
        <w:br/>
        <w:t xml:space="preserve">    )</w:t>
      </w:r>
      <w:r>
        <w:br/>
        <w:t>""")</w:t>
      </w:r>
    </w:p>
    <w:p w14:paraId="26BB610A" w14:textId="77777777" w:rsidR="005C6E0F" w:rsidRDefault="00000000">
      <w:r>
        <w:rPr>
          <w:rFonts w:eastAsia="Aptos" w:cs="Aptos"/>
          <w:b/>
        </w:rPr>
        <w:t>Partition Strategy</w:t>
      </w:r>
    </w:p>
    <w:p w14:paraId="7D868B14" w14:textId="77777777" w:rsidR="005C6E0F" w:rsidRDefault="00000000">
      <w:pPr>
        <w:pStyle w:val="Code"/>
        <w:rPr>
          <w:rFonts w:hint="eastAsia"/>
        </w:rPr>
      </w:pPr>
      <w:r>
        <w:t># Effective partitioning for large tables</w:t>
      </w:r>
      <w:r>
        <w:br/>
        <w:t>spark.sql("""</w:t>
      </w:r>
      <w:r>
        <w:br/>
        <w:t xml:space="preserve">    CREATE TABLE silver.events (</w:t>
      </w:r>
      <w:r>
        <w:br/>
        <w:t xml:space="preserve">        event_id STRING,</w:t>
      </w:r>
      <w:r>
        <w:br/>
        <w:t xml:space="preserve">        user_id STRING,</w:t>
      </w:r>
      <w:r>
        <w:br/>
        <w:t xml:space="preserve">        event_type STRING,</w:t>
      </w:r>
      <w:r>
        <w:br/>
        <w:t xml:space="preserve">        event_timestamp TIMESTAMP,</w:t>
      </w:r>
      <w:r>
        <w:br/>
        <w:t xml:space="preserve">        payload STRING</w:t>
      </w:r>
      <w:r>
        <w:br/>
        <w:t xml:space="preserve">    )</w:t>
      </w:r>
      <w:r>
        <w:br/>
        <w:t xml:space="preserve">    USING DELTA</w:t>
      </w:r>
      <w:r>
        <w:br/>
        <w:t xml:space="preserve">    PARTITIONED BY (event_date DATE)</w:t>
      </w:r>
      <w:r>
        <w:br/>
        <w:t xml:space="preserve">    TBLPROPERTIES (</w:t>
      </w:r>
      <w:r>
        <w:br/>
        <w:t xml:space="preserve">        delta.autoOptimize.optimizeWrite = true</w:t>
      </w:r>
      <w:r>
        <w:br/>
        <w:t xml:space="preserve">    )</w:t>
      </w:r>
      <w:r>
        <w:br/>
        <w:t>""")</w:t>
      </w:r>
      <w:r>
        <w:br/>
      </w:r>
      <w:r>
        <w:br/>
        <w:t># Partition pruning verification</w:t>
      </w:r>
      <w:r>
        <w:br/>
        <w:t>spark.sql("""</w:t>
      </w:r>
      <w:r>
        <w:br/>
        <w:t xml:space="preserve">    EXPLAIN SELECT * FROM silver.events</w:t>
      </w:r>
      <w:r>
        <w:br/>
        <w:t xml:space="preserve">    WHERE event_date = '2024-01-15'</w:t>
      </w:r>
      <w:r>
        <w:br/>
        <w:t>""")</w:t>
      </w:r>
      <w:r>
        <w:br/>
        <w:t># Should show "PartitionFilters" in plan</w:t>
      </w:r>
    </w:p>
    <w:p w14:paraId="2D92854A" w14:textId="4A280B6F" w:rsidR="005C6E0F" w:rsidRPr="00FD273F" w:rsidRDefault="00000000" w:rsidP="00FD273F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0" w:name="_Toc221624077"/>
      <w:r>
        <w:rPr>
          <w:rFonts w:ascii="Aptos Display" w:eastAsia="Aptos Display" w:hAnsi="Aptos Display" w:cs="Aptos Display"/>
        </w:rPr>
        <w:t>Query Optimization</w:t>
      </w:r>
      <w:bookmarkEnd w:id="30"/>
    </w:p>
    <w:p w14:paraId="691027A5" w14:textId="77777777" w:rsidR="005C6E0F" w:rsidRDefault="00000000">
      <w:r>
        <w:rPr>
          <w:rFonts w:eastAsia="Aptos" w:cs="Aptos"/>
          <w:b/>
        </w:rPr>
        <w:t>Caching Strategies</w:t>
      </w:r>
    </w:p>
    <w:p w14:paraId="2BCDD4E3" w14:textId="77777777" w:rsidR="005C6E0F" w:rsidRDefault="00000000">
      <w:pPr>
        <w:pStyle w:val="Code"/>
        <w:rPr>
          <w:rFonts w:hint="eastAsia"/>
        </w:rPr>
      </w:pPr>
      <w:r>
        <w:t># Cache frequently accessed data</w:t>
      </w:r>
      <w:r>
        <w:br/>
        <w:t>silver_df = spark.read.format("delta").load("/silver/customers")</w:t>
      </w:r>
      <w:r>
        <w:br/>
        <w:t>silver_df.cache()</w:t>
      </w:r>
      <w:r>
        <w:br/>
      </w:r>
      <w:r>
        <w:lastRenderedPageBreak/>
        <w:t>silver_df.count()  # Materialize cache</w:t>
      </w:r>
      <w:r>
        <w:br/>
      </w:r>
      <w:r>
        <w:br/>
        <w:t># Delta caching (SSD caching on workers)</w:t>
      </w:r>
      <w:r>
        <w:br/>
        <w:t>spark.conf.set("spark.databricks.io.cache.enabled", "true")</w:t>
      </w:r>
      <w:r>
        <w:br/>
        <w:t>spark.conf.set("spark.databricks.io.cache.maxDiskUsage", "50g")</w:t>
      </w:r>
      <w:r>
        <w:br/>
      </w:r>
      <w:r>
        <w:br/>
        <w:t># Cache table in memory</w:t>
      </w:r>
      <w:r>
        <w:br/>
        <w:t>spark.sql("CACHE TABLE gold.dimension_table")</w:t>
      </w:r>
    </w:p>
    <w:p w14:paraId="126CCA2E" w14:textId="77777777" w:rsidR="005C6E0F" w:rsidRDefault="00000000">
      <w:r>
        <w:rPr>
          <w:rFonts w:eastAsia="Aptos" w:cs="Aptos"/>
          <w:b/>
        </w:rPr>
        <w:t>Broadcast Joins</w:t>
      </w:r>
    </w:p>
    <w:p w14:paraId="729505A6" w14:textId="77777777" w:rsidR="005C6E0F" w:rsidRDefault="00000000">
      <w:pPr>
        <w:pStyle w:val="Code"/>
        <w:rPr>
          <w:rFonts w:hint="eastAsia"/>
        </w:rPr>
      </w:pPr>
      <w:r>
        <w:t>from pyspark.sql.functions import broadcast</w:t>
      </w:r>
      <w:r>
        <w:br/>
      </w:r>
      <w:r>
        <w:br/>
        <w:t># Small dimension table (&lt; 10MB)</w:t>
      </w:r>
      <w:r>
        <w:br/>
        <w:t>dim_df = spark.read.format("delta").load("/gold/dim_product")</w:t>
      </w:r>
      <w:r>
        <w:br/>
        <w:t>fact_df = spark.read.format("delta").load("/silver/sales")</w:t>
      </w:r>
      <w:r>
        <w:br/>
      </w:r>
      <w:r>
        <w:br/>
        <w:t># Broadcast small table for efficient join</w:t>
      </w:r>
      <w:r>
        <w:br/>
        <w:t>result = fact_df.join(</w:t>
      </w:r>
      <w:r>
        <w:br/>
        <w:t xml:space="preserve">    broadcast(dim_df),</w:t>
      </w:r>
      <w:r>
        <w:br/>
        <w:t xml:space="preserve">    "product_id"</w:t>
      </w:r>
      <w:r>
        <w:br/>
        <w:t>)</w:t>
      </w:r>
      <w:r>
        <w:br/>
      </w:r>
      <w:r>
        <w:br/>
        <w:t># Configure broadcast threshold</w:t>
      </w:r>
      <w:r>
        <w:br/>
        <w:t>spark.conf.set("spark.sql.autoBroadcastJoinThreshold", 104857600)  # 100MB</w:t>
      </w:r>
    </w:p>
    <w:p w14:paraId="5A06A152" w14:textId="2A7611A8" w:rsidR="005C6E0F" w:rsidRPr="00CB2D46" w:rsidRDefault="00000000" w:rsidP="00CB2D46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1" w:name="_Toc221624078"/>
      <w:r>
        <w:rPr>
          <w:rFonts w:ascii="Aptos Display" w:eastAsia="Aptos Display" w:hAnsi="Aptos Display" w:cs="Aptos Display"/>
        </w:rPr>
        <w:t>Adaptive Query Execution</w:t>
      </w:r>
      <w:bookmarkEnd w:id="31"/>
    </w:p>
    <w:p w14:paraId="4B67B5E8" w14:textId="77777777" w:rsidR="005C6E0F" w:rsidRDefault="00000000">
      <w:pPr>
        <w:pStyle w:val="Code"/>
        <w:rPr>
          <w:rFonts w:hint="eastAsia"/>
        </w:rPr>
      </w:pPr>
      <w:r>
        <w:t># Enable AQE (enabled by default in DBR 7.3+)</w:t>
      </w:r>
      <w:r>
        <w:br/>
        <w:t>spark.conf.set("spark.sql.adaptive.enabled", "true")</w:t>
      </w:r>
      <w:r>
        <w:br/>
        <w:t>spark.conf.set("spark.sql.adaptive.coalescePartitions.enabled", "true")</w:t>
      </w:r>
      <w:r>
        <w:br/>
        <w:t>spark.conf.set("spark.sql.adaptive.skewJoin.enabled", "true")</w:t>
      </w:r>
      <w:r>
        <w:br/>
      </w:r>
      <w:r>
        <w:br/>
        <w:t># AQE automatically:</w:t>
      </w:r>
      <w:r>
        <w:br/>
        <w:t># - Coalesces shuffle partitions</w:t>
      </w:r>
      <w:r>
        <w:br/>
        <w:t># - Handles skewed joins</w:t>
      </w:r>
      <w:r>
        <w:br/>
        <w:t># - Converts sort-merge joins to broadcast when appropriate</w:t>
      </w:r>
      <w:r>
        <w:br/>
      </w:r>
      <w:r>
        <w:br/>
        <w:t># Monitor AQE in Spark UI</w:t>
      </w:r>
      <w:r>
        <w:br/>
        <w:t># Look for "AdaptiveSparkPlan" in query plans</w:t>
      </w:r>
    </w:p>
    <w:p w14:paraId="64BA6D6E" w14:textId="79D3628F" w:rsidR="005C6E0F" w:rsidRPr="001C54BE" w:rsidRDefault="00000000" w:rsidP="001C54BE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2" w:name="_Toc221624079"/>
      <w:r>
        <w:rPr>
          <w:rFonts w:ascii="Aptos Display" w:eastAsia="Aptos Display" w:hAnsi="Aptos Display" w:cs="Aptos Display"/>
        </w:rPr>
        <w:t>Performance Checklist</w:t>
      </w:r>
      <w:bookmarkEnd w:id="3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26221F7D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5F05013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Category</w:t>
            </w:r>
          </w:p>
        </w:tc>
        <w:tc>
          <w:tcPr>
            <w:tcW w:w="3120" w:type="dxa"/>
            <w:shd w:val="clear" w:color="auto" w:fill="0F4761"/>
          </w:tcPr>
          <w:p w14:paraId="5E0D205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Item</w:t>
            </w:r>
          </w:p>
        </w:tc>
        <w:tc>
          <w:tcPr>
            <w:tcW w:w="3120" w:type="dxa"/>
            <w:shd w:val="clear" w:color="auto" w:fill="0F4761"/>
          </w:tcPr>
          <w:p w14:paraId="389E25E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Status</w:t>
            </w:r>
          </w:p>
        </w:tc>
      </w:tr>
      <w:tr w:rsidR="005C6E0F" w14:paraId="0799324F" w14:textId="77777777">
        <w:trPr>
          <w:jc w:val="center"/>
        </w:trPr>
        <w:tc>
          <w:tcPr>
            <w:tcW w:w="3120" w:type="dxa"/>
          </w:tcPr>
          <w:p w14:paraId="061EB3D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</w:tcPr>
          <w:p w14:paraId="62E5DFC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Right-sized clusters for workloads</w:t>
            </w:r>
          </w:p>
        </w:tc>
        <w:tc>
          <w:tcPr>
            <w:tcW w:w="3120" w:type="dxa"/>
          </w:tcPr>
          <w:p w14:paraId="27C69043" w14:textId="77777777" w:rsidR="005C6E0F" w:rsidRDefault="005C6E0F">
            <w:pPr>
              <w:spacing w:before="40" w:after="40"/>
            </w:pPr>
          </w:p>
        </w:tc>
      </w:tr>
      <w:tr w:rsidR="005C6E0F" w14:paraId="3F71621A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1B2BBD9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  <w:shd w:val="clear" w:color="auto" w:fill="E8E8E8"/>
          </w:tcPr>
          <w:p w14:paraId="781623B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Auto-scaling configured</w:t>
            </w:r>
          </w:p>
        </w:tc>
        <w:tc>
          <w:tcPr>
            <w:tcW w:w="3120" w:type="dxa"/>
            <w:shd w:val="clear" w:color="auto" w:fill="E8E8E8"/>
          </w:tcPr>
          <w:p w14:paraId="04655B6F" w14:textId="77777777" w:rsidR="005C6E0F" w:rsidRDefault="005C6E0F">
            <w:pPr>
              <w:spacing w:before="40" w:after="40"/>
            </w:pPr>
          </w:p>
        </w:tc>
      </w:tr>
      <w:tr w:rsidR="005C6E0F" w14:paraId="54FAABA6" w14:textId="77777777">
        <w:trPr>
          <w:jc w:val="center"/>
        </w:trPr>
        <w:tc>
          <w:tcPr>
            <w:tcW w:w="3120" w:type="dxa"/>
          </w:tcPr>
          <w:p w14:paraId="7BCD62C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</w:tcPr>
          <w:p w14:paraId="115426C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Photon enabled where beneficial</w:t>
            </w:r>
          </w:p>
        </w:tc>
        <w:tc>
          <w:tcPr>
            <w:tcW w:w="3120" w:type="dxa"/>
          </w:tcPr>
          <w:p w14:paraId="64601461" w14:textId="77777777" w:rsidR="005C6E0F" w:rsidRDefault="005C6E0F">
            <w:pPr>
              <w:spacing w:before="40" w:after="40"/>
            </w:pPr>
          </w:p>
        </w:tc>
      </w:tr>
      <w:tr w:rsidR="005C6E0F" w14:paraId="3B03139C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F97D40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Storage</w:t>
            </w:r>
          </w:p>
        </w:tc>
        <w:tc>
          <w:tcPr>
            <w:tcW w:w="3120" w:type="dxa"/>
            <w:shd w:val="clear" w:color="auto" w:fill="E8E8E8"/>
          </w:tcPr>
          <w:p w14:paraId="6EAEBAE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Tables optimized regularly</w:t>
            </w:r>
          </w:p>
        </w:tc>
        <w:tc>
          <w:tcPr>
            <w:tcW w:w="3120" w:type="dxa"/>
            <w:shd w:val="clear" w:color="auto" w:fill="E8E8E8"/>
          </w:tcPr>
          <w:p w14:paraId="40453B5C" w14:textId="77777777" w:rsidR="005C6E0F" w:rsidRDefault="005C6E0F">
            <w:pPr>
              <w:spacing w:before="40" w:after="40"/>
            </w:pPr>
          </w:p>
        </w:tc>
      </w:tr>
      <w:tr w:rsidR="005C6E0F" w14:paraId="335E5EAD" w14:textId="77777777">
        <w:trPr>
          <w:jc w:val="center"/>
        </w:trPr>
        <w:tc>
          <w:tcPr>
            <w:tcW w:w="3120" w:type="dxa"/>
          </w:tcPr>
          <w:p w14:paraId="001423B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Storage</w:t>
            </w:r>
          </w:p>
        </w:tc>
        <w:tc>
          <w:tcPr>
            <w:tcW w:w="3120" w:type="dxa"/>
          </w:tcPr>
          <w:p w14:paraId="1FA9CC8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Z-ordering on filter columns</w:t>
            </w:r>
          </w:p>
        </w:tc>
        <w:tc>
          <w:tcPr>
            <w:tcW w:w="3120" w:type="dxa"/>
          </w:tcPr>
          <w:p w14:paraId="5017928F" w14:textId="77777777" w:rsidR="005C6E0F" w:rsidRDefault="005C6E0F">
            <w:pPr>
              <w:spacing w:before="40" w:after="40"/>
            </w:pPr>
          </w:p>
        </w:tc>
      </w:tr>
      <w:tr w:rsidR="005C6E0F" w14:paraId="058E0E15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4662EDC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Storage</w:t>
            </w:r>
          </w:p>
        </w:tc>
        <w:tc>
          <w:tcPr>
            <w:tcW w:w="3120" w:type="dxa"/>
            <w:shd w:val="clear" w:color="auto" w:fill="E8E8E8"/>
          </w:tcPr>
          <w:p w14:paraId="5C4A0BA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Appropriate partition strategy</w:t>
            </w:r>
          </w:p>
        </w:tc>
        <w:tc>
          <w:tcPr>
            <w:tcW w:w="3120" w:type="dxa"/>
            <w:shd w:val="clear" w:color="auto" w:fill="E8E8E8"/>
          </w:tcPr>
          <w:p w14:paraId="1FAE876C" w14:textId="77777777" w:rsidR="005C6E0F" w:rsidRDefault="005C6E0F">
            <w:pPr>
              <w:spacing w:before="40" w:after="40"/>
            </w:pPr>
          </w:p>
        </w:tc>
      </w:tr>
      <w:tr w:rsidR="005C6E0F" w14:paraId="150309B1" w14:textId="77777777">
        <w:trPr>
          <w:jc w:val="center"/>
        </w:trPr>
        <w:tc>
          <w:tcPr>
            <w:tcW w:w="3120" w:type="dxa"/>
          </w:tcPr>
          <w:p w14:paraId="35BEF8E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lastRenderedPageBreak/>
              <w:t>Query</w:t>
            </w:r>
          </w:p>
        </w:tc>
        <w:tc>
          <w:tcPr>
            <w:tcW w:w="3120" w:type="dxa"/>
          </w:tcPr>
          <w:p w14:paraId="7A603F8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Broadcast joins for small tables</w:t>
            </w:r>
          </w:p>
        </w:tc>
        <w:tc>
          <w:tcPr>
            <w:tcW w:w="3120" w:type="dxa"/>
          </w:tcPr>
          <w:p w14:paraId="597267C0" w14:textId="77777777" w:rsidR="005C6E0F" w:rsidRDefault="005C6E0F">
            <w:pPr>
              <w:spacing w:before="40" w:after="40"/>
            </w:pPr>
          </w:p>
        </w:tc>
      </w:tr>
      <w:tr w:rsidR="005C6E0F" w14:paraId="77E89C8B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3097961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Query</w:t>
            </w:r>
          </w:p>
        </w:tc>
        <w:tc>
          <w:tcPr>
            <w:tcW w:w="3120" w:type="dxa"/>
            <w:shd w:val="clear" w:color="auto" w:fill="E8E8E8"/>
          </w:tcPr>
          <w:p w14:paraId="426561B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Caching for repeated reads</w:t>
            </w:r>
          </w:p>
        </w:tc>
        <w:tc>
          <w:tcPr>
            <w:tcW w:w="3120" w:type="dxa"/>
            <w:shd w:val="clear" w:color="auto" w:fill="E8E8E8"/>
          </w:tcPr>
          <w:p w14:paraId="4663A61E" w14:textId="77777777" w:rsidR="005C6E0F" w:rsidRDefault="005C6E0F">
            <w:pPr>
              <w:spacing w:before="40" w:after="40"/>
            </w:pPr>
          </w:p>
        </w:tc>
      </w:tr>
      <w:tr w:rsidR="005C6E0F" w14:paraId="6594E398" w14:textId="77777777">
        <w:trPr>
          <w:jc w:val="center"/>
        </w:trPr>
        <w:tc>
          <w:tcPr>
            <w:tcW w:w="3120" w:type="dxa"/>
          </w:tcPr>
          <w:p w14:paraId="31CA83E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Query</w:t>
            </w:r>
          </w:p>
        </w:tc>
        <w:tc>
          <w:tcPr>
            <w:tcW w:w="3120" w:type="dxa"/>
          </w:tcPr>
          <w:p w14:paraId="4133BF4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AQE enabled</w:t>
            </w:r>
          </w:p>
        </w:tc>
        <w:tc>
          <w:tcPr>
            <w:tcW w:w="3120" w:type="dxa"/>
          </w:tcPr>
          <w:p w14:paraId="793E4974" w14:textId="77777777" w:rsidR="005C6E0F" w:rsidRDefault="005C6E0F">
            <w:pPr>
              <w:spacing w:before="40" w:after="40"/>
            </w:pPr>
          </w:p>
        </w:tc>
      </w:tr>
      <w:tr w:rsidR="005C6E0F" w14:paraId="06DBD54C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1BEC332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Query</w:t>
            </w:r>
          </w:p>
        </w:tc>
        <w:tc>
          <w:tcPr>
            <w:tcW w:w="3120" w:type="dxa"/>
            <w:shd w:val="clear" w:color="auto" w:fill="E8E8E8"/>
          </w:tcPr>
          <w:p w14:paraId="4F745A4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Query plans reviewed</w:t>
            </w:r>
          </w:p>
        </w:tc>
        <w:tc>
          <w:tcPr>
            <w:tcW w:w="3120" w:type="dxa"/>
            <w:shd w:val="clear" w:color="auto" w:fill="E8E8E8"/>
          </w:tcPr>
          <w:p w14:paraId="3DB94012" w14:textId="77777777" w:rsidR="005C6E0F" w:rsidRDefault="005C6E0F">
            <w:pPr>
              <w:spacing w:before="40" w:after="40"/>
            </w:pPr>
          </w:p>
        </w:tc>
      </w:tr>
    </w:tbl>
    <w:p w14:paraId="3A928785" w14:textId="77777777" w:rsidR="005C6E0F" w:rsidRDefault="005C6E0F"/>
    <w:p w14:paraId="2265DB06" w14:textId="4E00D373" w:rsidR="005C6E0F" w:rsidRPr="00062152" w:rsidRDefault="00000000" w:rsidP="00062152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33" w:name="_Toc221624080"/>
      <w:r>
        <w:rPr>
          <w:rFonts w:ascii="Aptos Display" w:eastAsia="Aptos Display" w:hAnsi="Aptos Display" w:cs="Aptos Display"/>
        </w:rPr>
        <w:t>Cost Optimization Pillar</w:t>
      </w:r>
      <w:bookmarkEnd w:id="33"/>
    </w:p>
    <w:p w14:paraId="389049A0" w14:textId="4A4969E8" w:rsidR="005C6E0F" w:rsidRPr="005E1A3B" w:rsidRDefault="00000000" w:rsidP="005E1A3B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4" w:name="_Toc221624081"/>
      <w:r>
        <w:rPr>
          <w:rFonts w:ascii="Aptos Display" w:eastAsia="Aptos Display" w:hAnsi="Aptos Display" w:cs="Aptos Display"/>
        </w:rPr>
        <w:t>Design Principles</w:t>
      </w:r>
      <w:bookmarkEnd w:id="34"/>
    </w:p>
    <w:p w14:paraId="12654DCE" w14:textId="77777777" w:rsidR="005C6E0F" w:rsidRDefault="00000000">
      <w:r>
        <w:rPr>
          <w:rFonts w:eastAsia="Aptos" w:cs="Aptos"/>
        </w:rPr>
        <w:t>Cost optimization focuses on avoiding unnecessary costs and understanding where money is spent.</w:t>
      </w:r>
    </w:p>
    <w:p w14:paraId="536680AC" w14:textId="77777777" w:rsidR="005C6E0F" w:rsidRDefault="00000000">
      <w:r>
        <w:rPr>
          <w:rFonts w:eastAsia="Aptos" w:cs="Aptos"/>
          <w:b/>
        </w:rPr>
        <w:t>Core Principles</w:t>
      </w:r>
    </w:p>
    <w:p w14:paraId="1E63201A" w14:textId="77777777" w:rsidR="005C6E0F" w:rsidRDefault="00000000">
      <w:pPr>
        <w:pStyle w:val="ListBullet"/>
      </w:pPr>
      <w:r>
        <w:rPr>
          <w:rFonts w:eastAsia="Aptos" w:cs="Aptos"/>
          <w:b/>
        </w:rPr>
        <w:t>Implement cloud financial management</w:t>
      </w:r>
      <w:r>
        <w:rPr>
          <w:rFonts w:eastAsia="Aptos" w:cs="Aptos"/>
        </w:rPr>
        <w:t>: Establish cost accountability</w:t>
      </w:r>
    </w:p>
    <w:p w14:paraId="5BD34236" w14:textId="77777777" w:rsidR="005C6E0F" w:rsidRDefault="00000000">
      <w:pPr>
        <w:pStyle w:val="ListBullet"/>
      </w:pPr>
      <w:r>
        <w:rPr>
          <w:rFonts w:eastAsia="Aptos" w:cs="Aptos"/>
          <w:b/>
        </w:rPr>
        <w:t>Adopt a consumption model</w:t>
      </w:r>
      <w:r>
        <w:rPr>
          <w:rFonts w:eastAsia="Aptos" w:cs="Aptos"/>
        </w:rPr>
        <w:t>: Pay only for what you use</w:t>
      </w:r>
    </w:p>
    <w:p w14:paraId="529FF75E" w14:textId="77777777" w:rsidR="005C6E0F" w:rsidRDefault="00000000">
      <w:pPr>
        <w:pStyle w:val="ListBullet"/>
      </w:pPr>
      <w:r>
        <w:rPr>
          <w:rFonts w:eastAsia="Aptos" w:cs="Aptos"/>
          <w:b/>
        </w:rPr>
        <w:t>Measure overall efficiency</w:t>
      </w:r>
      <w:r>
        <w:rPr>
          <w:rFonts w:eastAsia="Aptos" w:cs="Aptos"/>
        </w:rPr>
        <w:t>: Track cost per business outcome</w:t>
      </w:r>
    </w:p>
    <w:p w14:paraId="5DE1C49D" w14:textId="77777777" w:rsidR="005C6E0F" w:rsidRDefault="00000000">
      <w:pPr>
        <w:pStyle w:val="ListBullet"/>
      </w:pPr>
      <w:r>
        <w:rPr>
          <w:rFonts w:eastAsia="Aptos" w:cs="Aptos"/>
          <w:b/>
        </w:rPr>
        <w:t>Stop spending on undifferentiated heavy lifting</w:t>
      </w:r>
      <w:r>
        <w:rPr>
          <w:rFonts w:eastAsia="Aptos" w:cs="Aptos"/>
        </w:rPr>
        <w:t>: Use managed services</w:t>
      </w:r>
    </w:p>
    <w:p w14:paraId="3940915A" w14:textId="77777777" w:rsidR="005C6E0F" w:rsidRDefault="00000000">
      <w:pPr>
        <w:pStyle w:val="ListBullet"/>
      </w:pPr>
      <w:r>
        <w:rPr>
          <w:rFonts w:eastAsia="Aptos" w:cs="Aptos"/>
          <w:b/>
        </w:rPr>
        <w:t>Analyze and attribute expenditure</w:t>
      </w:r>
      <w:r>
        <w:rPr>
          <w:rFonts w:eastAsia="Aptos" w:cs="Aptos"/>
        </w:rPr>
        <w:t>: Understand cost drivers</w:t>
      </w:r>
    </w:p>
    <w:p w14:paraId="7D150D1F" w14:textId="1A61FFC5" w:rsidR="005C6E0F" w:rsidRPr="005E1A3B" w:rsidRDefault="00000000" w:rsidP="005E1A3B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5" w:name="_Toc221624082"/>
      <w:r>
        <w:rPr>
          <w:rFonts w:ascii="Aptos Display" w:eastAsia="Aptos Display" w:hAnsi="Aptos Display" w:cs="Aptos Display"/>
        </w:rPr>
        <w:t>Cluster Cost Management</w:t>
      </w:r>
      <w:bookmarkEnd w:id="35"/>
    </w:p>
    <w:p w14:paraId="2BA55FE4" w14:textId="77777777" w:rsidR="005C6E0F" w:rsidRDefault="00000000">
      <w:r>
        <w:rPr>
          <w:rFonts w:eastAsia="Aptos" w:cs="Aptos"/>
          <w:b/>
        </w:rPr>
        <w:t>Cluster Policies for Cost Control</w:t>
      </w:r>
    </w:p>
    <w:p w14:paraId="025C6A99" w14:textId="77777777" w:rsidR="005C6E0F" w:rsidRDefault="00000000">
      <w:pPr>
        <w:pStyle w:val="Code"/>
        <w:rPr>
          <w:rFonts w:hint="eastAsia"/>
        </w:rPr>
      </w:pPr>
      <w:r>
        <w:t># Create restrictive cluster policy</w:t>
      </w:r>
      <w:r>
        <w:br/>
        <w:t>policy_definition = {</w:t>
      </w:r>
      <w:r>
        <w:br/>
        <w:t xml:space="preserve">    "cluster_type": {</w:t>
      </w:r>
      <w:r>
        <w:br/>
        <w:t xml:space="preserve">        "type": "fixed",</w:t>
      </w:r>
      <w:r>
        <w:br/>
        <w:t xml:space="preserve">        "value": "all-purpose"</w:t>
      </w:r>
      <w:r>
        <w:br/>
        <w:t xml:space="preserve">    },</w:t>
      </w:r>
      <w:r>
        <w:br/>
        <w:t xml:space="preserve">    "autotermination_minutes": {</w:t>
      </w:r>
      <w:r>
        <w:br/>
        <w:t xml:space="preserve">        "type": "range",</w:t>
      </w:r>
      <w:r>
        <w:br/>
        <w:t xml:space="preserve">        "minValue": 10,</w:t>
      </w:r>
      <w:r>
        <w:br/>
        <w:t xml:space="preserve">        "maxValue": 60,</w:t>
      </w:r>
      <w:r>
        <w:br/>
        <w:t xml:space="preserve">        "defaultValue": 30</w:t>
      </w:r>
      <w:r>
        <w:br/>
        <w:t xml:space="preserve">    },</w:t>
      </w:r>
      <w:r>
        <w:br/>
        <w:t xml:space="preserve">    "custom_tags.CostCenter": {</w:t>
      </w:r>
      <w:r>
        <w:br/>
        <w:t xml:space="preserve">        "type": "fixed",</w:t>
      </w:r>
      <w:r>
        <w:br/>
        <w:t xml:space="preserve">        "value": "data-engineering"</w:t>
      </w:r>
      <w:r>
        <w:br/>
        <w:t xml:space="preserve">    },</w:t>
      </w:r>
      <w:r>
        <w:br/>
        <w:t xml:space="preserve">    "spark_conf.spark.databricks.cluster.profile": {</w:t>
      </w:r>
      <w:r>
        <w:br/>
        <w:t xml:space="preserve">        "type": "forbidden"  # Prevent high-memory profiles</w:t>
      </w:r>
      <w:r>
        <w:br/>
        <w:t xml:space="preserve">    },</w:t>
      </w:r>
      <w:r>
        <w:br/>
        <w:t xml:space="preserve">    "node_type_id": {</w:t>
      </w:r>
      <w:r>
        <w:br/>
        <w:t xml:space="preserve">        "type": "allowlist",</w:t>
      </w:r>
      <w:r>
        <w:br/>
        <w:t xml:space="preserve">        "values": [</w:t>
      </w:r>
      <w:r>
        <w:br/>
        <w:t xml:space="preserve">            "Standard_DS3_v2",</w:t>
      </w:r>
      <w:r>
        <w:br/>
        <w:t xml:space="preserve">            "Standard_DS4_v2"</w:t>
      </w:r>
      <w:r>
        <w:br/>
        <w:t xml:space="preserve">        ],</w:t>
      </w:r>
      <w:r>
        <w:br/>
        <w:t xml:space="preserve">        "defaultValue": "Standard_DS3_v2"</w:t>
      </w:r>
      <w:r>
        <w:br/>
      </w:r>
      <w:r>
        <w:lastRenderedPageBreak/>
        <w:t xml:space="preserve">    },</w:t>
      </w:r>
      <w:r>
        <w:br/>
        <w:t xml:space="preserve">    "driver_node_type_id": {</w:t>
      </w:r>
      <w:r>
        <w:br/>
        <w:t xml:space="preserve">        "type": "fixed",</w:t>
      </w:r>
      <w:r>
        <w:br/>
        <w:t xml:space="preserve">        "value": "Standard_DS3_v2"</w:t>
      </w:r>
      <w:r>
        <w:br/>
        <w:t xml:space="preserve">    }</w:t>
      </w:r>
      <w:r>
        <w:br/>
        <w:t>}</w:t>
      </w:r>
    </w:p>
    <w:p w14:paraId="2E722EF9" w14:textId="77777777" w:rsidR="005C6E0F" w:rsidRDefault="00000000">
      <w:r>
        <w:rPr>
          <w:rFonts w:eastAsia="Aptos" w:cs="Aptos"/>
          <w:b/>
        </w:rPr>
        <w:t>Job Clusters vs All-Purpose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255796EC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6D80D38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Use Case</w:t>
            </w:r>
          </w:p>
        </w:tc>
        <w:tc>
          <w:tcPr>
            <w:tcW w:w="3120" w:type="dxa"/>
            <w:shd w:val="clear" w:color="auto" w:fill="0F4761"/>
          </w:tcPr>
          <w:p w14:paraId="0241024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Recommended</w:t>
            </w:r>
          </w:p>
        </w:tc>
        <w:tc>
          <w:tcPr>
            <w:tcW w:w="3120" w:type="dxa"/>
            <w:shd w:val="clear" w:color="auto" w:fill="0F4761"/>
          </w:tcPr>
          <w:p w14:paraId="1300EB8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Cost Benefit</w:t>
            </w:r>
          </w:p>
        </w:tc>
      </w:tr>
      <w:tr w:rsidR="005C6E0F" w14:paraId="6B1E1349" w14:textId="77777777">
        <w:trPr>
          <w:jc w:val="center"/>
        </w:trPr>
        <w:tc>
          <w:tcPr>
            <w:tcW w:w="3120" w:type="dxa"/>
          </w:tcPr>
          <w:p w14:paraId="2C45AB2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Production ETL</w:t>
            </w:r>
          </w:p>
        </w:tc>
        <w:tc>
          <w:tcPr>
            <w:tcW w:w="3120" w:type="dxa"/>
          </w:tcPr>
          <w:p w14:paraId="07C40C0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Job Clusters</w:t>
            </w:r>
          </w:p>
        </w:tc>
        <w:tc>
          <w:tcPr>
            <w:tcW w:w="3120" w:type="dxa"/>
          </w:tcPr>
          <w:p w14:paraId="070F257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40-60% savings</w:t>
            </w:r>
          </w:p>
        </w:tc>
      </w:tr>
      <w:tr w:rsidR="005C6E0F" w14:paraId="11B06B1A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7BD6C06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Interactive Development</w:t>
            </w:r>
          </w:p>
        </w:tc>
        <w:tc>
          <w:tcPr>
            <w:tcW w:w="3120" w:type="dxa"/>
            <w:shd w:val="clear" w:color="auto" w:fill="E8E8E8"/>
          </w:tcPr>
          <w:p w14:paraId="78A0AE1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All-Purpose</w:t>
            </w:r>
          </w:p>
        </w:tc>
        <w:tc>
          <w:tcPr>
            <w:tcW w:w="3120" w:type="dxa"/>
            <w:shd w:val="clear" w:color="auto" w:fill="E8E8E8"/>
          </w:tcPr>
          <w:p w14:paraId="4743DE3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N/A</w:t>
            </w:r>
          </w:p>
        </w:tc>
      </w:tr>
      <w:tr w:rsidR="005C6E0F" w14:paraId="6B9DFDC5" w14:textId="77777777">
        <w:trPr>
          <w:jc w:val="center"/>
        </w:trPr>
        <w:tc>
          <w:tcPr>
            <w:tcW w:w="3120" w:type="dxa"/>
          </w:tcPr>
          <w:p w14:paraId="380981BD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Scheduled Reports</w:t>
            </w:r>
          </w:p>
        </w:tc>
        <w:tc>
          <w:tcPr>
            <w:tcW w:w="3120" w:type="dxa"/>
          </w:tcPr>
          <w:p w14:paraId="5FC2F97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Job Clusters</w:t>
            </w:r>
          </w:p>
        </w:tc>
        <w:tc>
          <w:tcPr>
            <w:tcW w:w="3120" w:type="dxa"/>
          </w:tcPr>
          <w:p w14:paraId="55E920D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40-60% savings</w:t>
            </w:r>
          </w:p>
        </w:tc>
      </w:tr>
      <w:tr w:rsidR="005C6E0F" w14:paraId="664B2879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71D5FB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Ad-hoc Analysis</w:t>
            </w:r>
          </w:p>
        </w:tc>
        <w:tc>
          <w:tcPr>
            <w:tcW w:w="3120" w:type="dxa"/>
            <w:shd w:val="clear" w:color="auto" w:fill="E8E8E8"/>
          </w:tcPr>
          <w:p w14:paraId="2CED876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All-Purpose with auto-terminate</w:t>
            </w:r>
          </w:p>
        </w:tc>
        <w:tc>
          <w:tcPr>
            <w:tcW w:w="3120" w:type="dxa"/>
            <w:shd w:val="clear" w:color="auto" w:fill="E8E8E8"/>
          </w:tcPr>
          <w:p w14:paraId="2F6F924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20-30% savings</w:t>
            </w:r>
          </w:p>
        </w:tc>
      </w:tr>
    </w:tbl>
    <w:p w14:paraId="6C5C87C4" w14:textId="77777777" w:rsidR="005C6E0F" w:rsidRDefault="005C6E0F"/>
    <w:p w14:paraId="34D153EE" w14:textId="207CAF9C" w:rsidR="005C6E0F" w:rsidRPr="00821130" w:rsidRDefault="00000000" w:rsidP="00821130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6" w:name="_Toc221624083"/>
      <w:r>
        <w:rPr>
          <w:rFonts w:ascii="Aptos Display" w:eastAsia="Aptos Display" w:hAnsi="Aptos Display" w:cs="Aptos Display"/>
        </w:rPr>
        <w:t>Spot Instance Strategy</w:t>
      </w:r>
      <w:bookmarkEnd w:id="36"/>
    </w:p>
    <w:p w14:paraId="5D8D9053" w14:textId="77777777" w:rsidR="005C6E0F" w:rsidRDefault="00000000">
      <w:pPr>
        <w:pStyle w:val="Code"/>
        <w:rPr>
          <w:rFonts w:hint="eastAsia"/>
        </w:rPr>
      </w:pPr>
      <w:r>
        <w:t># Optimal spot configuration</w:t>
      </w:r>
      <w:r>
        <w:br/>
        <w:t>cluster_config = {</w:t>
      </w:r>
      <w:r>
        <w:br/>
        <w:t xml:space="preserve">    "aws_attributes": {</w:t>
      </w:r>
      <w:r>
        <w:br/>
        <w:t xml:space="preserve">        "first_on_demand": 1,  # Driver only</w:t>
      </w:r>
      <w:r>
        <w:br/>
        <w:t xml:space="preserve">        "availability": "SPOT_WITH_FALLBACK",</w:t>
      </w:r>
      <w:r>
        <w:br/>
        <w:t xml:space="preserve">        "zone_id": "auto",</w:t>
      </w:r>
      <w:r>
        <w:br/>
        <w:t xml:space="preserve">        "spot_bid_price_percent": 100</w:t>
      </w:r>
      <w:r>
        <w:br/>
        <w:t xml:space="preserve">    },</w:t>
      </w:r>
      <w:r>
        <w:br/>
        <w:t xml:space="preserve">    # Azure equivalent</w:t>
      </w:r>
      <w:r>
        <w:br/>
        <w:t xml:space="preserve">    "azure_attributes": {</w:t>
      </w:r>
      <w:r>
        <w:br/>
        <w:t xml:space="preserve">        "first_on_demand": 1,</w:t>
      </w:r>
      <w:r>
        <w:br/>
        <w:t xml:space="preserve">        "availability": "SPOT_WITH_FALLBACK_AZURE",</w:t>
      </w:r>
      <w:r>
        <w:br/>
        <w:t xml:space="preserve">        "spot_bid_max_price": -1  # Up to on-demand price</w:t>
      </w:r>
      <w:r>
        <w:br/>
        <w:t xml:space="preserve">    }</w:t>
      </w:r>
      <w:r>
        <w:br/>
        <w:t>}</w:t>
      </w:r>
      <w:r>
        <w:br/>
      </w:r>
      <w:r>
        <w:br/>
        <w:t># Expected savings: 60-90% on worker nodes</w:t>
      </w:r>
    </w:p>
    <w:p w14:paraId="1AE6A934" w14:textId="7FC3ADF3" w:rsidR="005C6E0F" w:rsidRPr="00AC5C54" w:rsidRDefault="00000000" w:rsidP="00AC5C54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7" w:name="_Toc221624084"/>
      <w:r>
        <w:rPr>
          <w:rFonts w:ascii="Aptos Display" w:eastAsia="Aptos Display" w:hAnsi="Aptos Display" w:cs="Aptos Display"/>
        </w:rPr>
        <w:t>Cost Monitoring</w:t>
      </w:r>
      <w:bookmarkEnd w:id="37"/>
    </w:p>
    <w:p w14:paraId="1DF5FCB2" w14:textId="77777777" w:rsidR="005C6E0F" w:rsidRDefault="00000000">
      <w:r>
        <w:rPr>
          <w:rFonts w:eastAsia="Aptos" w:cs="Aptos"/>
          <w:b/>
        </w:rPr>
        <w:t>System Tables Cost Analysis</w:t>
      </w:r>
    </w:p>
    <w:p w14:paraId="00EBF31D" w14:textId="77777777" w:rsidR="005C6E0F" w:rsidRDefault="00000000">
      <w:pPr>
        <w:pStyle w:val="Code"/>
        <w:rPr>
          <w:rFonts w:hint="eastAsia"/>
        </w:rPr>
      </w:pPr>
      <w:r>
        <w:t>-- Daily DBU consumption by workspace</w:t>
      </w:r>
      <w:r>
        <w:br/>
        <w:t>SELECT</w:t>
      </w:r>
      <w:r>
        <w:br/>
        <w:t xml:space="preserve">    usage_date,</w:t>
      </w:r>
      <w:r>
        <w:br/>
        <w:t xml:space="preserve">    workspace_id,</w:t>
      </w:r>
      <w:r>
        <w:br/>
        <w:t xml:space="preserve">    sku_name,</w:t>
      </w:r>
      <w:r>
        <w:br/>
        <w:t xml:space="preserve">    SUM(usage_quantity) as total_dbus,</w:t>
      </w:r>
      <w:r>
        <w:br/>
        <w:t xml:space="preserve">    SUM(usage_quantity * list_price) as estimated_cost</w:t>
      </w:r>
      <w:r>
        <w:br/>
        <w:t>FROM system.billing.usage</w:t>
      </w:r>
      <w:r>
        <w:br/>
        <w:t>WHERE usage_date &gt;= current_date() - INTERVAL 30 DAYS</w:t>
      </w:r>
      <w:r>
        <w:br/>
        <w:t>GROUP BY usage_date, workspace_id, sku_name</w:t>
      </w:r>
      <w:r>
        <w:br/>
        <w:t>ORDER BY estimated_cost DESC;</w:t>
      </w:r>
      <w:r>
        <w:br/>
      </w:r>
      <w:r>
        <w:br/>
      </w:r>
      <w:r>
        <w:lastRenderedPageBreak/>
        <w:t>-- Cost by job</w:t>
      </w:r>
      <w:r>
        <w:br/>
        <w:t>SELECT</w:t>
      </w:r>
      <w:r>
        <w:br/>
        <w:t xml:space="preserve">    custom_tags['JobId'] as job_id,</w:t>
      </w:r>
      <w:r>
        <w:br/>
        <w:t xml:space="preserve">    custom_tags['JobName'] as job_name,</w:t>
      </w:r>
      <w:r>
        <w:br/>
        <w:t xml:space="preserve">    SUM(usage_quantity) as total_dbus,</w:t>
      </w:r>
      <w:r>
        <w:br/>
        <w:t xml:space="preserve">    SUM(usage_quantity * list_price) as estimated_cost</w:t>
      </w:r>
      <w:r>
        <w:br/>
        <w:t>FROM system.billing.usage</w:t>
      </w:r>
      <w:r>
        <w:br/>
        <w:t>WHERE usage_date &gt;= current_date() - INTERVAL 30 DAYS</w:t>
      </w:r>
      <w:r>
        <w:br/>
        <w:t>AND custom_tags['JobId'] IS NOT NULL</w:t>
      </w:r>
      <w:r>
        <w:br/>
        <w:t>GROUP BY 1, 2</w:t>
      </w:r>
      <w:r>
        <w:br/>
        <w:t>ORDER BY estimated_cost DESC;</w:t>
      </w:r>
      <w:r>
        <w:br/>
      </w:r>
      <w:r>
        <w:br/>
        <w:t>-- Identify idle clusters</w:t>
      </w:r>
      <w:r>
        <w:br/>
        <w:t>SELECT</w:t>
      </w:r>
      <w:r>
        <w:br/>
        <w:t xml:space="preserve">    cluster_id,</w:t>
      </w:r>
      <w:r>
        <w:br/>
        <w:t xml:space="preserve">    cluster_name,</w:t>
      </w:r>
      <w:r>
        <w:br/>
        <w:t xml:space="preserve">    SUM(CASE WHEN cpu_utilization &lt; 10 THEN 1 ELSE 0 END) as idle_samples,</w:t>
      </w:r>
      <w:r>
        <w:br/>
        <w:t xml:space="preserve">    COUNT(*) as total_samples,</w:t>
      </w:r>
      <w:r>
        <w:br/>
        <w:t xml:space="preserve">    SUM(CASE WHEN cpu_utilization &lt; 10 THEN 1 ELSE 0 END) * 100.0 / COUNT(*) as idle_pct</w:t>
      </w:r>
      <w:r>
        <w:br/>
        <w:t>FROM system.compute.cluster_metrics</w:t>
      </w:r>
      <w:r>
        <w:br/>
        <w:t>WHERE timestamp &gt;= current_date() - INTERVAL 7 DAYS</w:t>
      </w:r>
      <w:r>
        <w:br/>
        <w:t>GROUP BY cluster_id, cluster_name</w:t>
      </w:r>
      <w:r>
        <w:br/>
        <w:t>HAVING idle_pct &gt; 50</w:t>
      </w:r>
      <w:r>
        <w:br/>
        <w:t>ORDER BY idle_pct DESC;</w:t>
      </w:r>
    </w:p>
    <w:p w14:paraId="76DA46B8" w14:textId="0A0522E7" w:rsidR="005C6E0F" w:rsidRPr="00894CBA" w:rsidRDefault="00000000" w:rsidP="00894CBA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8" w:name="_Toc221624085"/>
      <w:r>
        <w:rPr>
          <w:rFonts w:ascii="Aptos Display" w:eastAsia="Aptos Display" w:hAnsi="Aptos Display" w:cs="Aptos Display"/>
        </w:rPr>
        <w:t>Cost Allocation Tags</w:t>
      </w:r>
      <w:bookmarkEnd w:id="38"/>
    </w:p>
    <w:p w14:paraId="2ED800F9" w14:textId="77777777" w:rsidR="005C6E0F" w:rsidRDefault="00000000">
      <w:pPr>
        <w:pStyle w:val="Code"/>
        <w:rPr>
          <w:rFonts w:hint="eastAsia"/>
        </w:rPr>
      </w:pPr>
      <w:r>
        <w:t># Implement mandatory cost allocation tags</w:t>
      </w:r>
      <w:r>
        <w:br/>
        <w:t>required_tags = [</w:t>
      </w:r>
      <w:r>
        <w:br/>
        <w:t xml:space="preserve">    "CostCenter",</w:t>
      </w:r>
      <w:r>
        <w:br/>
        <w:t xml:space="preserve">    "Project",</w:t>
      </w:r>
      <w:r>
        <w:br/>
        <w:t xml:space="preserve">    "Environment",</w:t>
      </w:r>
      <w:r>
        <w:br/>
        <w:t xml:space="preserve">    "Owner"</w:t>
      </w:r>
      <w:r>
        <w:br/>
        <w:t>]</w:t>
      </w:r>
      <w:r>
        <w:br/>
      </w:r>
      <w:r>
        <w:br/>
        <w:t># Enforce through cluster policy</w:t>
      </w:r>
      <w:r>
        <w:br/>
        <w:t>policy_definition = {</w:t>
      </w:r>
      <w:r>
        <w:br/>
        <w:t xml:space="preserve">    "custom_tags.CostCenter": {</w:t>
      </w:r>
      <w:r>
        <w:br/>
        <w:t xml:space="preserve">        "type": "fixed",</w:t>
      </w:r>
      <w:r>
        <w:br/>
        <w:t xml:space="preserve">        "value": "DATA-ENG-001"</w:t>
      </w:r>
      <w:r>
        <w:br/>
        <w:t xml:space="preserve">    },</w:t>
      </w:r>
      <w:r>
        <w:br/>
        <w:t xml:space="preserve">    "custom_tags.Project": {</w:t>
      </w:r>
      <w:r>
        <w:br/>
        <w:t xml:space="preserve">        "type": "fixed",</w:t>
      </w:r>
      <w:r>
        <w:br/>
        <w:t xml:space="preserve">        "value": "data-platform"</w:t>
      </w:r>
      <w:r>
        <w:br/>
        <w:t xml:space="preserve">    },</w:t>
      </w:r>
      <w:r>
        <w:br/>
        <w:t xml:space="preserve">    "custom_tags.Environment": {</w:t>
      </w:r>
      <w:r>
        <w:br/>
        <w:t xml:space="preserve">        "type": "allowlist",</w:t>
      </w:r>
      <w:r>
        <w:br/>
        <w:t xml:space="preserve">        "values": ["dev", "staging", "prod"]</w:t>
      </w:r>
      <w:r>
        <w:br/>
        <w:t xml:space="preserve">    }</w:t>
      </w:r>
      <w:r>
        <w:br/>
        <w:t>}</w:t>
      </w:r>
    </w:p>
    <w:p w14:paraId="2FAA26B3" w14:textId="2F5A2079" w:rsidR="005C6E0F" w:rsidRPr="00C524F2" w:rsidRDefault="00000000" w:rsidP="00C524F2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39" w:name="_Toc221624086"/>
      <w:r>
        <w:rPr>
          <w:rFonts w:ascii="Aptos Display" w:eastAsia="Aptos Display" w:hAnsi="Aptos Display" w:cs="Aptos Display"/>
        </w:rPr>
        <w:lastRenderedPageBreak/>
        <w:t>Storage Cost Optimization</w:t>
      </w:r>
      <w:bookmarkEnd w:id="39"/>
    </w:p>
    <w:p w14:paraId="2D9B7D7E" w14:textId="77777777" w:rsidR="005C6E0F" w:rsidRDefault="00000000">
      <w:pPr>
        <w:pStyle w:val="Code"/>
        <w:rPr>
          <w:rFonts w:hint="eastAsia"/>
        </w:rPr>
      </w:pPr>
      <w:r>
        <w:t>-- Identify storage by table</w:t>
      </w:r>
      <w:r>
        <w:br/>
        <w:t>SELECT</w:t>
      </w:r>
      <w:r>
        <w:br/>
        <w:t xml:space="preserve">    table_catalog,</w:t>
      </w:r>
      <w:r>
        <w:br/>
        <w:t xml:space="preserve">    table_schema,</w:t>
      </w:r>
      <w:r>
        <w:br/>
        <w:t xml:space="preserve">    table_name,</w:t>
      </w:r>
      <w:r>
        <w:br/>
        <w:t xml:space="preserve">    SUM(size_in_bytes) / 1024 / 1024 / 1024 as size_gb</w:t>
      </w:r>
      <w:r>
        <w:br/>
        <w:t>FROM system.information_schema.table_storage_metrics</w:t>
      </w:r>
      <w:r>
        <w:br/>
        <w:t>GROUP BY 1, 2, 3</w:t>
      </w:r>
      <w:r>
        <w:br/>
        <w:t>ORDER BY size_gb DESC</w:t>
      </w:r>
      <w:r>
        <w:br/>
        <w:t>LIMIT 20;</w:t>
      </w:r>
      <w:r>
        <w:br/>
      </w:r>
      <w:r>
        <w:br/>
        <w:t>-- Tables with excessive versions (candidates for VACUUM)</w:t>
      </w:r>
      <w:r>
        <w:br/>
        <w:t>SELECT</w:t>
      </w:r>
      <w:r>
        <w:br/>
        <w:t xml:space="preserve">    table_name,</w:t>
      </w:r>
      <w:r>
        <w:br/>
        <w:t xml:space="preserve">    COUNT(DISTINCT version) as version_count</w:t>
      </w:r>
      <w:r>
        <w:br/>
        <w:t>FROM system.information_schema.table_history</w:t>
      </w:r>
      <w:r>
        <w:br/>
        <w:t>GROUP BY table_name</w:t>
      </w:r>
      <w:r>
        <w:br/>
        <w:t>HAVING version_count &gt; 1000;</w:t>
      </w:r>
    </w:p>
    <w:p w14:paraId="412A03CB" w14:textId="31458B45" w:rsidR="005C6E0F" w:rsidRPr="002C0A99" w:rsidRDefault="00000000" w:rsidP="002C0A99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40" w:name="_Toc221624087"/>
      <w:r>
        <w:rPr>
          <w:rFonts w:ascii="Aptos Display" w:eastAsia="Aptos Display" w:hAnsi="Aptos Display" w:cs="Aptos Display"/>
        </w:rPr>
        <w:t>Cost Optimization Checklist</w:t>
      </w:r>
      <w:bookmarkEnd w:id="4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0B66E242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03E0655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Category</w:t>
            </w:r>
          </w:p>
        </w:tc>
        <w:tc>
          <w:tcPr>
            <w:tcW w:w="3120" w:type="dxa"/>
            <w:shd w:val="clear" w:color="auto" w:fill="0F4761"/>
          </w:tcPr>
          <w:p w14:paraId="529D090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Item</w:t>
            </w:r>
          </w:p>
        </w:tc>
        <w:tc>
          <w:tcPr>
            <w:tcW w:w="3120" w:type="dxa"/>
            <w:shd w:val="clear" w:color="auto" w:fill="0F4761"/>
          </w:tcPr>
          <w:p w14:paraId="6D7061D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Status</w:t>
            </w:r>
          </w:p>
        </w:tc>
      </w:tr>
      <w:tr w:rsidR="005C6E0F" w14:paraId="0A6067EC" w14:textId="77777777">
        <w:trPr>
          <w:jc w:val="center"/>
        </w:trPr>
        <w:tc>
          <w:tcPr>
            <w:tcW w:w="3120" w:type="dxa"/>
          </w:tcPr>
          <w:p w14:paraId="0502AD6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</w:tcPr>
          <w:p w14:paraId="52C347CC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Job clusters for production</w:t>
            </w:r>
          </w:p>
        </w:tc>
        <w:tc>
          <w:tcPr>
            <w:tcW w:w="3120" w:type="dxa"/>
          </w:tcPr>
          <w:p w14:paraId="28A62EDC" w14:textId="77777777" w:rsidR="005C6E0F" w:rsidRDefault="005C6E0F">
            <w:pPr>
              <w:spacing w:before="40" w:after="40"/>
            </w:pPr>
          </w:p>
        </w:tc>
      </w:tr>
      <w:tr w:rsidR="005C6E0F" w14:paraId="109D0E14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F7F6C7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  <w:shd w:val="clear" w:color="auto" w:fill="E8E8E8"/>
          </w:tcPr>
          <w:p w14:paraId="4671507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Auto-termination configured</w:t>
            </w:r>
          </w:p>
        </w:tc>
        <w:tc>
          <w:tcPr>
            <w:tcW w:w="3120" w:type="dxa"/>
            <w:shd w:val="clear" w:color="auto" w:fill="E8E8E8"/>
          </w:tcPr>
          <w:p w14:paraId="0428143D" w14:textId="77777777" w:rsidR="005C6E0F" w:rsidRDefault="005C6E0F">
            <w:pPr>
              <w:spacing w:before="40" w:after="40"/>
            </w:pPr>
          </w:p>
        </w:tc>
      </w:tr>
      <w:tr w:rsidR="005C6E0F" w14:paraId="44DE2DFC" w14:textId="77777777">
        <w:trPr>
          <w:jc w:val="center"/>
        </w:trPr>
        <w:tc>
          <w:tcPr>
            <w:tcW w:w="3120" w:type="dxa"/>
          </w:tcPr>
          <w:p w14:paraId="7431C54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</w:tcPr>
          <w:p w14:paraId="346AB8A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Spot instances utilized</w:t>
            </w:r>
          </w:p>
        </w:tc>
        <w:tc>
          <w:tcPr>
            <w:tcW w:w="3120" w:type="dxa"/>
          </w:tcPr>
          <w:p w14:paraId="7D3A6914" w14:textId="77777777" w:rsidR="005C6E0F" w:rsidRDefault="005C6E0F">
            <w:pPr>
              <w:spacing w:before="40" w:after="40"/>
            </w:pPr>
          </w:p>
        </w:tc>
      </w:tr>
      <w:tr w:rsidR="005C6E0F" w14:paraId="15BFD4F0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1A96F0F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Compute</w:t>
            </w:r>
          </w:p>
        </w:tc>
        <w:tc>
          <w:tcPr>
            <w:tcW w:w="3120" w:type="dxa"/>
            <w:shd w:val="clear" w:color="auto" w:fill="E8E8E8"/>
          </w:tcPr>
          <w:p w14:paraId="2BA80EF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Cluster policies enforced</w:t>
            </w:r>
          </w:p>
        </w:tc>
        <w:tc>
          <w:tcPr>
            <w:tcW w:w="3120" w:type="dxa"/>
            <w:shd w:val="clear" w:color="auto" w:fill="E8E8E8"/>
          </w:tcPr>
          <w:p w14:paraId="69524F79" w14:textId="77777777" w:rsidR="005C6E0F" w:rsidRDefault="005C6E0F">
            <w:pPr>
              <w:spacing w:before="40" w:after="40"/>
            </w:pPr>
          </w:p>
        </w:tc>
      </w:tr>
      <w:tr w:rsidR="005C6E0F" w14:paraId="0E780DCF" w14:textId="77777777">
        <w:trPr>
          <w:jc w:val="center"/>
        </w:trPr>
        <w:tc>
          <w:tcPr>
            <w:tcW w:w="3120" w:type="dxa"/>
          </w:tcPr>
          <w:p w14:paraId="7B58B7F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Monitoring</w:t>
            </w:r>
          </w:p>
        </w:tc>
        <w:tc>
          <w:tcPr>
            <w:tcW w:w="3120" w:type="dxa"/>
          </w:tcPr>
          <w:p w14:paraId="1595F16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Cost dashboards configured</w:t>
            </w:r>
          </w:p>
        </w:tc>
        <w:tc>
          <w:tcPr>
            <w:tcW w:w="3120" w:type="dxa"/>
          </w:tcPr>
          <w:p w14:paraId="345A7CF2" w14:textId="77777777" w:rsidR="005C6E0F" w:rsidRDefault="005C6E0F">
            <w:pPr>
              <w:spacing w:before="40" w:after="40"/>
            </w:pPr>
          </w:p>
        </w:tc>
      </w:tr>
      <w:tr w:rsidR="005C6E0F" w14:paraId="51813FA1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EB6730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Monitoring</w:t>
            </w:r>
          </w:p>
        </w:tc>
        <w:tc>
          <w:tcPr>
            <w:tcW w:w="3120" w:type="dxa"/>
            <w:shd w:val="clear" w:color="auto" w:fill="E8E8E8"/>
          </w:tcPr>
          <w:p w14:paraId="2867893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Budget alerts enabled</w:t>
            </w:r>
          </w:p>
        </w:tc>
        <w:tc>
          <w:tcPr>
            <w:tcW w:w="3120" w:type="dxa"/>
            <w:shd w:val="clear" w:color="auto" w:fill="E8E8E8"/>
          </w:tcPr>
          <w:p w14:paraId="2706F8BD" w14:textId="77777777" w:rsidR="005C6E0F" w:rsidRDefault="005C6E0F">
            <w:pPr>
              <w:spacing w:before="40" w:after="40"/>
            </w:pPr>
          </w:p>
        </w:tc>
      </w:tr>
      <w:tr w:rsidR="005C6E0F" w14:paraId="4E960C36" w14:textId="77777777">
        <w:trPr>
          <w:jc w:val="center"/>
        </w:trPr>
        <w:tc>
          <w:tcPr>
            <w:tcW w:w="3120" w:type="dxa"/>
          </w:tcPr>
          <w:p w14:paraId="6672DC9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Monitoring</w:t>
            </w:r>
          </w:p>
        </w:tc>
        <w:tc>
          <w:tcPr>
            <w:tcW w:w="3120" w:type="dxa"/>
          </w:tcPr>
          <w:p w14:paraId="5F84F27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Idle cluster alerts</w:t>
            </w:r>
          </w:p>
        </w:tc>
        <w:tc>
          <w:tcPr>
            <w:tcW w:w="3120" w:type="dxa"/>
          </w:tcPr>
          <w:p w14:paraId="0A5734ED" w14:textId="77777777" w:rsidR="005C6E0F" w:rsidRDefault="005C6E0F">
            <w:pPr>
              <w:spacing w:before="40" w:after="40"/>
            </w:pPr>
          </w:p>
        </w:tc>
      </w:tr>
      <w:tr w:rsidR="005C6E0F" w14:paraId="630C8023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6D5F629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Tagging</w:t>
            </w:r>
          </w:p>
        </w:tc>
        <w:tc>
          <w:tcPr>
            <w:tcW w:w="3120" w:type="dxa"/>
            <w:shd w:val="clear" w:color="auto" w:fill="E8E8E8"/>
          </w:tcPr>
          <w:p w14:paraId="7F55EEB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Cost allocation tags required</w:t>
            </w:r>
          </w:p>
        </w:tc>
        <w:tc>
          <w:tcPr>
            <w:tcW w:w="3120" w:type="dxa"/>
            <w:shd w:val="clear" w:color="auto" w:fill="E8E8E8"/>
          </w:tcPr>
          <w:p w14:paraId="1EB363E8" w14:textId="77777777" w:rsidR="005C6E0F" w:rsidRDefault="005C6E0F">
            <w:pPr>
              <w:spacing w:before="40" w:after="40"/>
            </w:pPr>
          </w:p>
        </w:tc>
      </w:tr>
      <w:tr w:rsidR="005C6E0F" w14:paraId="6910D68E" w14:textId="77777777">
        <w:trPr>
          <w:jc w:val="center"/>
        </w:trPr>
        <w:tc>
          <w:tcPr>
            <w:tcW w:w="3120" w:type="dxa"/>
          </w:tcPr>
          <w:p w14:paraId="719CBC2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Storage</w:t>
            </w:r>
          </w:p>
        </w:tc>
        <w:tc>
          <w:tcPr>
            <w:tcW w:w="3120" w:type="dxa"/>
          </w:tcPr>
          <w:p w14:paraId="24EAB3D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Regular VACUUM scheduled</w:t>
            </w:r>
          </w:p>
        </w:tc>
        <w:tc>
          <w:tcPr>
            <w:tcW w:w="3120" w:type="dxa"/>
          </w:tcPr>
          <w:p w14:paraId="5B01A481" w14:textId="77777777" w:rsidR="005C6E0F" w:rsidRDefault="005C6E0F">
            <w:pPr>
              <w:spacing w:before="40" w:after="40"/>
            </w:pPr>
          </w:p>
        </w:tc>
      </w:tr>
      <w:tr w:rsidR="005C6E0F" w14:paraId="1258A070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460402C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Storage</w:t>
            </w:r>
          </w:p>
        </w:tc>
        <w:tc>
          <w:tcPr>
            <w:tcW w:w="3120" w:type="dxa"/>
            <w:shd w:val="clear" w:color="auto" w:fill="E8E8E8"/>
          </w:tcPr>
          <w:p w14:paraId="22EBED3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Data lifecycle policies</w:t>
            </w:r>
          </w:p>
        </w:tc>
        <w:tc>
          <w:tcPr>
            <w:tcW w:w="3120" w:type="dxa"/>
            <w:shd w:val="clear" w:color="auto" w:fill="E8E8E8"/>
          </w:tcPr>
          <w:p w14:paraId="4FF8AED9" w14:textId="77777777" w:rsidR="005C6E0F" w:rsidRDefault="005C6E0F">
            <w:pPr>
              <w:spacing w:before="40" w:after="40"/>
            </w:pPr>
          </w:p>
        </w:tc>
      </w:tr>
    </w:tbl>
    <w:p w14:paraId="6D0FA7DA" w14:textId="77777777" w:rsidR="005C6E0F" w:rsidRDefault="005C6E0F"/>
    <w:p w14:paraId="0CA734C2" w14:textId="5F65A77B" w:rsidR="005C6E0F" w:rsidRPr="005135EB" w:rsidRDefault="00000000" w:rsidP="005135EB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41" w:name="_Toc221624088"/>
      <w:r>
        <w:rPr>
          <w:rFonts w:ascii="Aptos Display" w:eastAsia="Aptos Display" w:hAnsi="Aptos Display" w:cs="Aptos Display"/>
        </w:rPr>
        <w:t>Well-Architected Review Process</w:t>
      </w:r>
      <w:bookmarkEnd w:id="41"/>
    </w:p>
    <w:p w14:paraId="059FB2F3" w14:textId="12DDAEA0" w:rsidR="005C6E0F" w:rsidRPr="00805F89" w:rsidRDefault="00000000" w:rsidP="00805F89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42" w:name="_Toc221624089"/>
      <w:r>
        <w:rPr>
          <w:rFonts w:ascii="Aptos Display" w:eastAsia="Aptos Display" w:hAnsi="Aptos Display" w:cs="Aptos Display"/>
        </w:rPr>
        <w:t>Review Cadence</w:t>
      </w:r>
      <w:bookmarkEnd w:id="4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C6E0F" w14:paraId="28F42F2F" w14:textId="77777777">
        <w:trPr>
          <w:jc w:val="center"/>
        </w:trPr>
        <w:tc>
          <w:tcPr>
            <w:tcW w:w="3120" w:type="dxa"/>
            <w:shd w:val="clear" w:color="auto" w:fill="0F4761"/>
          </w:tcPr>
          <w:p w14:paraId="5AA0B7C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Review Type</w:t>
            </w:r>
          </w:p>
        </w:tc>
        <w:tc>
          <w:tcPr>
            <w:tcW w:w="3120" w:type="dxa"/>
            <w:shd w:val="clear" w:color="auto" w:fill="0F4761"/>
          </w:tcPr>
          <w:p w14:paraId="62B7C45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Frequency</w:t>
            </w:r>
          </w:p>
        </w:tc>
        <w:tc>
          <w:tcPr>
            <w:tcW w:w="3120" w:type="dxa"/>
            <w:shd w:val="clear" w:color="auto" w:fill="0F4761"/>
          </w:tcPr>
          <w:p w14:paraId="3EF3C5B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Participants</w:t>
            </w:r>
          </w:p>
        </w:tc>
      </w:tr>
      <w:tr w:rsidR="005C6E0F" w14:paraId="3C3A3E9E" w14:textId="77777777">
        <w:trPr>
          <w:jc w:val="center"/>
        </w:trPr>
        <w:tc>
          <w:tcPr>
            <w:tcW w:w="3120" w:type="dxa"/>
          </w:tcPr>
          <w:p w14:paraId="3AC2D8A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Initial</w:t>
            </w:r>
          </w:p>
        </w:tc>
        <w:tc>
          <w:tcPr>
            <w:tcW w:w="3120" w:type="dxa"/>
          </w:tcPr>
          <w:p w14:paraId="5FFEF39B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Project start</w:t>
            </w:r>
          </w:p>
        </w:tc>
        <w:tc>
          <w:tcPr>
            <w:tcW w:w="3120" w:type="dxa"/>
          </w:tcPr>
          <w:p w14:paraId="52D4793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All stakeholders</w:t>
            </w:r>
          </w:p>
        </w:tc>
      </w:tr>
      <w:tr w:rsidR="005C6E0F" w14:paraId="00E70CAC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218109DE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Milestone</w:t>
            </w:r>
          </w:p>
        </w:tc>
        <w:tc>
          <w:tcPr>
            <w:tcW w:w="3120" w:type="dxa"/>
            <w:shd w:val="clear" w:color="auto" w:fill="E8E8E8"/>
          </w:tcPr>
          <w:p w14:paraId="6E6454A6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Major releases</w:t>
            </w:r>
          </w:p>
        </w:tc>
        <w:tc>
          <w:tcPr>
            <w:tcW w:w="3120" w:type="dxa"/>
            <w:shd w:val="clear" w:color="auto" w:fill="E8E8E8"/>
          </w:tcPr>
          <w:p w14:paraId="1A105DB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Technical leads</w:t>
            </w:r>
          </w:p>
        </w:tc>
      </w:tr>
      <w:tr w:rsidR="005C6E0F" w14:paraId="20127D16" w14:textId="77777777">
        <w:trPr>
          <w:jc w:val="center"/>
        </w:trPr>
        <w:tc>
          <w:tcPr>
            <w:tcW w:w="3120" w:type="dxa"/>
          </w:tcPr>
          <w:p w14:paraId="3ADDCCE5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Periodic</w:t>
            </w:r>
          </w:p>
        </w:tc>
        <w:tc>
          <w:tcPr>
            <w:tcW w:w="3120" w:type="dxa"/>
          </w:tcPr>
          <w:p w14:paraId="6A0A3FB0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Quarterly</w:t>
            </w:r>
          </w:p>
        </w:tc>
        <w:tc>
          <w:tcPr>
            <w:tcW w:w="3120" w:type="dxa"/>
          </w:tcPr>
          <w:p w14:paraId="263A27B8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Platform team</w:t>
            </w:r>
          </w:p>
        </w:tc>
      </w:tr>
      <w:tr w:rsidR="005C6E0F" w14:paraId="4EDEF3F6" w14:textId="77777777">
        <w:trPr>
          <w:jc w:val="center"/>
        </w:trPr>
        <w:tc>
          <w:tcPr>
            <w:tcW w:w="3120" w:type="dxa"/>
            <w:shd w:val="clear" w:color="auto" w:fill="E8E8E8"/>
          </w:tcPr>
          <w:p w14:paraId="0055742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Incident-driven</w:t>
            </w:r>
          </w:p>
        </w:tc>
        <w:tc>
          <w:tcPr>
            <w:tcW w:w="3120" w:type="dxa"/>
            <w:shd w:val="clear" w:color="auto" w:fill="E8E8E8"/>
          </w:tcPr>
          <w:p w14:paraId="6956011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After incidents</w:t>
            </w:r>
          </w:p>
        </w:tc>
        <w:tc>
          <w:tcPr>
            <w:tcW w:w="3120" w:type="dxa"/>
            <w:shd w:val="clear" w:color="auto" w:fill="E8E8E8"/>
          </w:tcPr>
          <w:p w14:paraId="2374B20A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Relevant teams</w:t>
            </w:r>
          </w:p>
        </w:tc>
      </w:tr>
    </w:tbl>
    <w:p w14:paraId="5A420566" w14:textId="77777777" w:rsidR="005C6E0F" w:rsidRDefault="005C6E0F"/>
    <w:p w14:paraId="31D5FC83" w14:textId="709D1698" w:rsidR="005C6E0F" w:rsidRPr="003120D5" w:rsidRDefault="00000000" w:rsidP="003120D5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43" w:name="_Toc221624090"/>
      <w:r>
        <w:rPr>
          <w:rFonts w:ascii="Aptos Display" w:eastAsia="Aptos Display" w:hAnsi="Aptos Display" w:cs="Aptos Display"/>
        </w:rPr>
        <w:t>Assessment Template</w:t>
      </w:r>
      <w:bookmarkEnd w:id="43"/>
    </w:p>
    <w:p w14:paraId="7944FAFD" w14:textId="77777777" w:rsidR="005C6E0F" w:rsidRDefault="00000000">
      <w:pPr>
        <w:pStyle w:val="Code"/>
        <w:rPr>
          <w:rFonts w:hint="eastAsia"/>
        </w:rPr>
      </w:pPr>
      <w:r>
        <w:t>## Well-Architected Assessment</w:t>
      </w:r>
      <w:r>
        <w:br/>
      </w:r>
      <w:r>
        <w:br/>
        <w:t>### Project Information</w:t>
      </w:r>
      <w:r>
        <w:br/>
        <w:t>- Project Name:</w:t>
      </w:r>
      <w:r>
        <w:br/>
        <w:t>- Assessment Date:</w:t>
      </w:r>
      <w:r>
        <w:br/>
        <w:t>- Participants:</w:t>
      </w:r>
      <w:r>
        <w:br/>
      </w:r>
      <w:r>
        <w:br/>
        <w:t>### Pillar Scores (1-5)</w:t>
      </w:r>
      <w:r>
        <w:br/>
        <w:t>- Operational Excellence: ___</w:t>
      </w:r>
      <w:r>
        <w:br/>
        <w:t>- Security: ___</w:t>
      </w:r>
      <w:r>
        <w:br/>
        <w:t>- Reliability: ___</w:t>
      </w:r>
      <w:r>
        <w:br/>
        <w:t>- Performance Efficiency: ___</w:t>
      </w:r>
      <w:r>
        <w:br/>
        <w:t>- Cost Optimization: ___</w:t>
      </w:r>
      <w:r>
        <w:br/>
      </w:r>
      <w:r>
        <w:br/>
        <w:t>### High Priority Items</w:t>
      </w:r>
      <w:r>
        <w:br/>
        <w:t>1.</w:t>
      </w:r>
      <w:r>
        <w:br/>
        <w:t>2.</w:t>
      </w:r>
      <w:r>
        <w:br/>
        <w:t>3.</w:t>
      </w:r>
      <w:r>
        <w:br/>
      </w:r>
      <w:r>
        <w:br/>
        <w:t>### Action Plan</w:t>
      </w:r>
      <w:r>
        <w:br/>
        <w:t>| Item | Owner | Due Date | Status |</w:t>
      </w:r>
      <w:r>
        <w:br/>
        <w:t>|------|-------|----------|--------|</w:t>
      </w:r>
      <w:r>
        <w:br/>
        <w:t>|      |       |          |        |</w:t>
      </w:r>
      <w:r>
        <w:br/>
      </w:r>
      <w:r>
        <w:br/>
        <w:t>### Next Review Date:</w:t>
      </w:r>
    </w:p>
    <w:p w14:paraId="665DAE19" w14:textId="711B7A72" w:rsidR="005C6E0F" w:rsidRPr="00E75A8A" w:rsidRDefault="00000000" w:rsidP="00E75A8A">
      <w:pPr>
        <w:pStyle w:val="Heading2"/>
        <w:numPr>
          <w:ilvl w:val="0"/>
          <w:numId w:val="10"/>
        </w:numPr>
        <w:rPr>
          <w:rFonts w:ascii="Aptos Display" w:eastAsia="Aptos Display" w:hAnsi="Aptos Display" w:cs="Aptos Display"/>
        </w:rPr>
      </w:pPr>
      <w:bookmarkStart w:id="44" w:name="_Toc221624091"/>
      <w:r>
        <w:rPr>
          <w:rFonts w:ascii="Aptos Display" w:eastAsia="Aptos Display" w:hAnsi="Aptos Display" w:cs="Aptos Display"/>
        </w:rPr>
        <w:t>Summary and Next Steps</w:t>
      </w:r>
      <w:bookmarkEnd w:id="44"/>
    </w:p>
    <w:p w14:paraId="32ECEE64" w14:textId="3BF49993" w:rsidR="005C6E0F" w:rsidRPr="007D12E0" w:rsidRDefault="00000000" w:rsidP="007D12E0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45" w:name="_Toc221624092"/>
      <w:r>
        <w:rPr>
          <w:rFonts w:ascii="Aptos Display" w:eastAsia="Aptos Display" w:hAnsi="Aptos Display" w:cs="Aptos Display"/>
        </w:rPr>
        <w:t>Key Recommendations</w:t>
      </w:r>
      <w:bookmarkEnd w:id="45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5C6E0F" w14:paraId="5C2D3B5F" w14:textId="77777777">
        <w:trPr>
          <w:jc w:val="center"/>
        </w:trPr>
        <w:tc>
          <w:tcPr>
            <w:tcW w:w="4680" w:type="dxa"/>
            <w:shd w:val="clear" w:color="auto" w:fill="0F4761"/>
          </w:tcPr>
          <w:p w14:paraId="46824F1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Pillar</w:t>
            </w:r>
          </w:p>
        </w:tc>
        <w:tc>
          <w:tcPr>
            <w:tcW w:w="4680" w:type="dxa"/>
            <w:shd w:val="clear" w:color="auto" w:fill="0F4761"/>
          </w:tcPr>
          <w:p w14:paraId="1020FA41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b/>
                <w:color w:val="FFFFFF"/>
                <w:sz w:val="20"/>
              </w:rPr>
              <w:t>Top Priority</w:t>
            </w:r>
          </w:p>
        </w:tc>
      </w:tr>
      <w:tr w:rsidR="005C6E0F" w14:paraId="0BBA3E2B" w14:textId="77777777">
        <w:trPr>
          <w:jc w:val="center"/>
        </w:trPr>
        <w:tc>
          <w:tcPr>
            <w:tcW w:w="4680" w:type="dxa"/>
          </w:tcPr>
          <w:p w14:paraId="4E4B885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Operational Excellence</w:t>
            </w:r>
          </w:p>
        </w:tc>
        <w:tc>
          <w:tcPr>
            <w:tcW w:w="4680" w:type="dxa"/>
          </w:tcPr>
          <w:p w14:paraId="42BA9A3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Implement CI/CD and monitoring</w:t>
            </w:r>
          </w:p>
        </w:tc>
      </w:tr>
      <w:tr w:rsidR="005C6E0F" w14:paraId="1C5AF596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02EFAE79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Security</w:t>
            </w:r>
          </w:p>
        </w:tc>
        <w:tc>
          <w:tcPr>
            <w:tcW w:w="4680" w:type="dxa"/>
            <w:shd w:val="clear" w:color="auto" w:fill="E8E8E8"/>
          </w:tcPr>
          <w:p w14:paraId="400509EF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Enable Unity Catalog and audit logging</w:t>
            </w:r>
          </w:p>
        </w:tc>
      </w:tr>
      <w:tr w:rsidR="005C6E0F" w14:paraId="334C7660" w14:textId="77777777">
        <w:trPr>
          <w:jc w:val="center"/>
        </w:trPr>
        <w:tc>
          <w:tcPr>
            <w:tcW w:w="4680" w:type="dxa"/>
          </w:tcPr>
          <w:p w14:paraId="688C4B3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Reliability</w:t>
            </w:r>
          </w:p>
        </w:tc>
        <w:tc>
          <w:tcPr>
            <w:tcW w:w="4680" w:type="dxa"/>
          </w:tcPr>
          <w:p w14:paraId="692E610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Design idempotent pipelines with DR</w:t>
            </w:r>
          </w:p>
        </w:tc>
      </w:tr>
      <w:tr w:rsidR="005C6E0F" w14:paraId="1CCA1854" w14:textId="77777777">
        <w:trPr>
          <w:jc w:val="center"/>
        </w:trPr>
        <w:tc>
          <w:tcPr>
            <w:tcW w:w="4680" w:type="dxa"/>
            <w:shd w:val="clear" w:color="auto" w:fill="E8E8E8"/>
          </w:tcPr>
          <w:p w14:paraId="176602E4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Performance</w:t>
            </w:r>
          </w:p>
        </w:tc>
        <w:tc>
          <w:tcPr>
            <w:tcW w:w="4680" w:type="dxa"/>
            <w:shd w:val="clear" w:color="auto" w:fill="E8E8E8"/>
          </w:tcPr>
          <w:p w14:paraId="3F899947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Optimize tables and enable Photon</w:t>
            </w:r>
          </w:p>
        </w:tc>
      </w:tr>
      <w:tr w:rsidR="005C6E0F" w14:paraId="32DBF82D" w14:textId="77777777">
        <w:trPr>
          <w:jc w:val="center"/>
        </w:trPr>
        <w:tc>
          <w:tcPr>
            <w:tcW w:w="4680" w:type="dxa"/>
          </w:tcPr>
          <w:p w14:paraId="101418B3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Cost</w:t>
            </w:r>
          </w:p>
        </w:tc>
        <w:tc>
          <w:tcPr>
            <w:tcW w:w="4680" w:type="dxa"/>
          </w:tcPr>
          <w:p w14:paraId="6E0437C2" w14:textId="77777777" w:rsidR="005C6E0F" w:rsidRDefault="00000000">
            <w:pPr>
              <w:spacing w:before="40" w:after="40"/>
            </w:pPr>
            <w:r>
              <w:rPr>
                <w:rFonts w:eastAsia="Aptos" w:cs="Aptos"/>
                <w:sz w:val="20"/>
              </w:rPr>
              <w:t>Use job clusters and spot instances</w:t>
            </w:r>
          </w:p>
        </w:tc>
      </w:tr>
    </w:tbl>
    <w:p w14:paraId="3BCCA300" w14:textId="77777777" w:rsidR="005C6E0F" w:rsidRDefault="005C6E0F"/>
    <w:p w14:paraId="349609DF" w14:textId="3F44875E" w:rsidR="005C6E0F" w:rsidRPr="0043631F" w:rsidRDefault="00000000" w:rsidP="0043631F">
      <w:pPr>
        <w:pStyle w:val="Heading3"/>
        <w:numPr>
          <w:ilvl w:val="1"/>
          <w:numId w:val="10"/>
        </w:numPr>
        <w:rPr>
          <w:rFonts w:ascii="Aptos Display" w:eastAsia="Aptos Display" w:hAnsi="Aptos Display" w:cs="Aptos Display"/>
        </w:rPr>
      </w:pPr>
      <w:bookmarkStart w:id="46" w:name="_Toc221624093"/>
      <w:r>
        <w:rPr>
          <w:rFonts w:ascii="Aptos Display" w:eastAsia="Aptos Display" w:hAnsi="Aptos Display" w:cs="Aptos Display"/>
        </w:rPr>
        <w:t>Continuous Improvement</w:t>
      </w:r>
      <w:bookmarkEnd w:id="46"/>
    </w:p>
    <w:p w14:paraId="7B0585CD" w14:textId="77777777" w:rsidR="005C6E0F" w:rsidRDefault="00000000">
      <w:r>
        <w:rPr>
          <w:rFonts w:eastAsia="Aptos" w:cs="Aptos"/>
        </w:rPr>
        <w:t>The Well-Architected Framework is not a one-time exercise. Organizations should:</w:t>
      </w:r>
    </w:p>
    <w:p w14:paraId="1DEB08DA" w14:textId="77777777" w:rsidR="005C6E0F" w:rsidRDefault="00000000">
      <w:pPr>
        <w:pStyle w:val="ListNumber"/>
      </w:pPr>
      <w:r>
        <w:rPr>
          <w:rFonts w:eastAsia="Aptos" w:cs="Aptos"/>
        </w:rPr>
        <w:t>Conduct regular reviews against the framework</w:t>
      </w:r>
    </w:p>
    <w:p w14:paraId="5CBF64F1" w14:textId="77777777" w:rsidR="005C6E0F" w:rsidRDefault="00000000">
      <w:pPr>
        <w:pStyle w:val="ListNumber"/>
      </w:pPr>
      <w:r>
        <w:rPr>
          <w:rFonts w:eastAsia="Aptos" w:cs="Aptos"/>
        </w:rPr>
        <w:t>Update practices as the platform evolves</w:t>
      </w:r>
    </w:p>
    <w:p w14:paraId="359051E9" w14:textId="77777777" w:rsidR="005C6E0F" w:rsidRDefault="00000000">
      <w:pPr>
        <w:pStyle w:val="ListNumber"/>
      </w:pPr>
      <w:r>
        <w:rPr>
          <w:rFonts w:eastAsia="Aptos" w:cs="Aptos"/>
        </w:rPr>
        <w:t>Learn from incidents and near-misses</w:t>
      </w:r>
    </w:p>
    <w:p w14:paraId="7CA321BF" w14:textId="77777777" w:rsidR="005C6E0F" w:rsidRDefault="00000000">
      <w:pPr>
        <w:pStyle w:val="ListNumber"/>
      </w:pPr>
      <w:r>
        <w:rPr>
          <w:rFonts w:eastAsia="Aptos" w:cs="Aptos"/>
        </w:rPr>
        <w:t>Share knowledge across teams</w:t>
      </w:r>
    </w:p>
    <w:p w14:paraId="19528EE1" w14:textId="77777777" w:rsidR="005C6E0F" w:rsidRDefault="00000000">
      <w:pPr>
        <w:pStyle w:val="ListNumber"/>
      </w:pPr>
      <w:r>
        <w:rPr>
          <w:rFonts w:eastAsia="Aptos" w:cs="Aptos"/>
        </w:rPr>
        <w:lastRenderedPageBreak/>
        <w:t>Benchmark against industry standards</w:t>
      </w:r>
    </w:p>
    <w:p w14:paraId="0F401632" w14:textId="77777777" w:rsidR="005C6E0F" w:rsidRDefault="00000000">
      <w:r>
        <w:rPr>
          <w:rFonts w:eastAsia="Aptos" w:cs="Aptos"/>
          <w:i/>
        </w:rPr>
        <w:t>Document Version: 1.0</w:t>
      </w:r>
    </w:p>
    <w:p w14:paraId="28A04871" w14:textId="77777777" w:rsidR="005C6E0F" w:rsidRDefault="00000000">
      <w:r>
        <w:rPr>
          <w:rFonts w:eastAsia="Aptos" w:cs="Aptos"/>
          <w:i/>
        </w:rPr>
        <w:t>Last Updated: January 2026</w:t>
      </w:r>
    </w:p>
    <w:p w14:paraId="2807ED72" w14:textId="77777777" w:rsidR="005C6E0F" w:rsidRDefault="00000000">
      <w:r>
        <w:rPr>
          <w:rFonts w:eastAsia="Aptos" w:cs="Aptos"/>
          <w:i/>
        </w:rPr>
        <w:t>Author: Mastech Digital - Data Engineering Practice</w:t>
      </w:r>
    </w:p>
    <w:sectPr w:rsidR="005C6E0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95713E"/>
    <w:multiLevelType w:val="multilevel"/>
    <w:tmpl w:val="1EC6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55691590">
    <w:abstractNumId w:val="8"/>
  </w:num>
  <w:num w:numId="2" w16cid:durableId="338390972">
    <w:abstractNumId w:val="6"/>
  </w:num>
  <w:num w:numId="3" w16cid:durableId="341013411">
    <w:abstractNumId w:val="5"/>
  </w:num>
  <w:num w:numId="4" w16cid:durableId="1910381304">
    <w:abstractNumId w:val="4"/>
  </w:num>
  <w:num w:numId="5" w16cid:durableId="496267834">
    <w:abstractNumId w:val="7"/>
  </w:num>
  <w:num w:numId="6" w16cid:durableId="1911764766">
    <w:abstractNumId w:val="3"/>
  </w:num>
  <w:num w:numId="7" w16cid:durableId="1054545817">
    <w:abstractNumId w:val="2"/>
  </w:num>
  <w:num w:numId="8" w16cid:durableId="1749421459">
    <w:abstractNumId w:val="1"/>
  </w:num>
  <w:num w:numId="9" w16cid:durableId="1337540720">
    <w:abstractNumId w:val="0"/>
  </w:num>
  <w:num w:numId="10" w16cid:durableId="619074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485"/>
    <w:rsid w:val="00034616"/>
    <w:rsid w:val="00036FC7"/>
    <w:rsid w:val="0006063C"/>
    <w:rsid w:val="00061C13"/>
    <w:rsid w:val="00062152"/>
    <w:rsid w:val="00086072"/>
    <w:rsid w:val="000B04F5"/>
    <w:rsid w:val="000E7CE1"/>
    <w:rsid w:val="0015074B"/>
    <w:rsid w:val="00163F2B"/>
    <w:rsid w:val="001B1C10"/>
    <w:rsid w:val="001C54BE"/>
    <w:rsid w:val="00210CCD"/>
    <w:rsid w:val="0029639D"/>
    <w:rsid w:val="002C0A99"/>
    <w:rsid w:val="002E0AC5"/>
    <w:rsid w:val="002F1563"/>
    <w:rsid w:val="003120D5"/>
    <w:rsid w:val="00321504"/>
    <w:rsid w:val="00326F90"/>
    <w:rsid w:val="00374729"/>
    <w:rsid w:val="003D6CD1"/>
    <w:rsid w:val="00401347"/>
    <w:rsid w:val="004165C7"/>
    <w:rsid w:val="0043631F"/>
    <w:rsid w:val="005135EB"/>
    <w:rsid w:val="00565DAD"/>
    <w:rsid w:val="005C47F2"/>
    <w:rsid w:val="005C6E0F"/>
    <w:rsid w:val="005E1A3B"/>
    <w:rsid w:val="006076DD"/>
    <w:rsid w:val="00662D3E"/>
    <w:rsid w:val="006A06D1"/>
    <w:rsid w:val="006B5DD5"/>
    <w:rsid w:val="006D2402"/>
    <w:rsid w:val="006D736C"/>
    <w:rsid w:val="006F51A7"/>
    <w:rsid w:val="00705D92"/>
    <w:rsid w:val="007379C3"/>
    <w:rsid w:val="007468A4"/>
    <w:rsid w:val="007C7F9D"/>
    <w:rsid w:val="007D12E0"/>
    <w:rsid w:val="007F355A"/>
    <w:rsid w:val="00805F89"/>
    <w:rsid w:val="00821130"/>
    <w:rsid w:val="008372A5"/>
    <w:rsid w:val="00894CBA"/>
    <w:rsid w:val="008D4410"/>
    <w:rsid w:val="009307AD"/>
    <w:rsid w:val="009339BE"/>
    <w:rsid w:val="009E265C"/>
    <w:rsid w:val="00A81935"/>
    <w:rsid w:val="00A83221"/>
    <w:rsid w:val="00AA1D8D"/>
    <w:rsid w:val="00AA337F"/>
    <w:rsid w:val="00AA5F69"/>
    <w:rsid w:val="00AC5C54"/>
    <w:rsid w:val="00B251C0"/>
    <w:rsid w:val="00B47730"/>
    <w:rsid w:val="00C31E26"/>
    <w:rsid w:val="00C524F2"/>
    <w:rsid w:val="00CB0664"/>
    <w:rsid w:val="00CB2D46"/>
    <w:rsid w:val="00CB4F32"/>
    <w:rsid w:val="00CC7B98"/>
    <w:rsid w:val="00D318AE"/>
    <w:rsid w:val="00D97A95"/>
    <w:rsid w:val="00DC4116"/>
    <w:rsid w:val="00DD7F3B"/>
    <w:rsid w:val="00E13D77"/>
    <w:rsid w:val="00E239E1"/>
    <w:rsid w:val="00E3634F"/>
    <w:rsid w:val="00E41DDD"/>
    <w:rsid w:val="00E75A8A"/>
    <w:rsid w:val="00FC693F"/>
    <w:rsid w:val="00FD273F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BFB10"/>
  <w14:defaultImageDpi w14:val="300"/>
  <w15:docId w15:val="{6A99A152-62F0-4C34-A48D-2C7860B3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AA5F6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A5F6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A5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5487</Words>
  <Characters>31279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Siddharth Jothimani</cp:lastModifiedBy>
  <cp:revision>69</cp:revision>
  <dcterms:created xsi:type="dcterms:W3CDTF">2013-12-23T23:15:00Z</dcterms:created>
  <dcterms:modified xsi:type="dcterms:W3CDTF">2026-02-10T08:23:00Z</dcterms:modified>
  <cp:category/>
</cp:coreProperties>
</file>