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2000"/>
      </w:pPr>
    </w:p>
    <w:p>
      <w:pPr>
        <w:jc w:val="center"/>
      </w:pPr>
      <w:r>
        <w:rPr>
          <w:rFonts w:ascii="Segoe UI Light" w:cs="Segoe UI Light" w:eastAsia="Segoe UI Light" w:hAnsi="Segoe UI Light"/>
          <w:color w:val="E65100"/>
          <w:sz w:val="56"/>
          <w:szCs w:val="56"/>
        </w:rPr>
        <w:t xml:space="preserve">INTEGRATION TESTING</w:t>
      </w:r>
    </w:p>
    <w:p>
      <w:pPr>
        <w:spacing w:after="200"/>
        <w:jc w:val="center"/>
      </w:pPr>
      <w:r>
        <w:rPr>
          <w:rFonts w:ascii="Segoe UI" w:cs="Segoe UI" w:eastAsia="Segoe UI" w:hAnsi="Segoe UI"/>
          <w:b/>
          <w:bCs/>
          <w:color w:val="212121"/>
          <w:sz w:val="56"/>
          <w:szCs w:val="56"/>
        </w:rPr>
        <w:t xml:space="preserve">PATTERNS</w:t>
      </w:r>
    </w:p>
    <w:p>
      <w:pPr>
        <w:spacing w:before="400"/>
      </w:pPr>
    </w:p>
    <w:p>
      <w:pPr>
        <w:jc w:val="center"/>
      </w:pPr>
      <w:r>
        <w:rPr>
          <w:rFonts w:ascii="Segoe UI" w:cs="Segoe UI" w:eastAsia="Segoe UI" w:hAnsi="Segoe UI"/>
          <w:color w:val="757575"/>
          <w:sz w:val="26"/>
          <w:szCs w:val="26"/>
        </w:rPr>
        <w:t xml:space="preserve">End-to-End Tests • Test Fixtures • Validation • CI/CD</w:t>
      </w:r>
    </w:p>
    <w:p>
      <w:pPr>
        <w:spacing w:before="2000"/>
      </w:pPr>
    </w:p>
    <w:p>
      <w:pPr>
        <w:jc w:val="center"/>
      </w:pPr>
      <w:r>
        <w:rPr>
          <w:rFonts w:ascii="Segoe UI" w:cs="Segoe UI" w:eastAsia="Segoe UI" w:hAnsi="Segoe UI"/>
          <w:color w:val="757575"/>
          <w:sz w:val="22"/>
          <w:szCs w:val="22"/>
        </w:rPr>
        <w:t xml:space="preserve">Version 1.0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E65100"/>
          <w:sz w:val="36"/>
          <w:szCs w:val="36"/>
        </w:rPr>
        <w:t xml:space="preserve">Table of Contents</w:t>
      </w:r>
    </w:p>
    <w:sdt>
      <w:sdtPr>
        <w:alias w:val="Table of Contents"/>
      </w:sdtPr>
      <w:sdtContent>
        <w:p>
          <w:r>
            <w:fldChar w:fldCharType="begin" w:dirty="true"/>
            <w:instrText xml:space="preserve">TOC \h \o "1-3"</w:instrText>
            <w:fldChar w:fldCharType="separate"/>
          </w:r>
        </w:p>
        <w:p>
          <w:r>
            <w:fldChar w:fldCharType="end"/>
          </w:r>
        </w:p>
      </w:sdtContent>
    </w:sdt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E65100"/>
          <w:sz w:val="36"/>
          <w:szCs w:val="36"/>
        </w:rPr>
        <w:t xml:space="preserve">1. Integration Test Strategy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F57C00"/>
          <w:sz w:val="28"/>
          <w:szCs w:val="28"/>
        </w:rPr>
        <w:t xml:space="preserve">1.1 Test Scope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3680"/>
        <w:gridCol w:w="3180"/>
      </w:tblGrid>
      <w:tr>
        <w:tc>
          <w:tcPr>
            <w:tcW w:type="dxa" w:w="25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E6510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Type</w:t>
            </w:r>
          </w:p>
        </w:tc>
        <w:tc>
          <w:tcPr>
            <w:tcW w:type="dxa" w:w="368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E6510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Scope</w:t>
            </w:r>
          </w:p>
        </w:tc>
        <w:tc>
          <w:tcPr>
            <w:tcW w:type="dxa" w:w="318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E6510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Purpose</w:t>
            </w:r>
          </w:p>
        </w:tc>
      </w:tr>
      <w:tr>
        <w:tc>
          <w:tcPr>
            <w:tcW w:type="dxa" w:w="25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Unit</w:t>
            </w:r>
          </w:p>
        </w:tc>
        <w:tc>
          <w:tcPr>
            <w:tcW w:type="dxa" w:w="368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Single function</w:t>
            </w:r>
          </w:p>
        </w:tc>
        <w:tc>
          <w:tcPr>
            <w:tcW w:type="dxa" w:w="318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Logic correctness</w:t>
            </w:r>
          </w:p>
        </w:tc>
      </w:tr>
      <w:tr>
        <w:tc>
          <w:tcPr>
            <w:tcW w:type="dxa" w:w="25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Integration</w:t>
            </w:r>
          </w:p>
        </w:tc>
        <w:tc>
          <w:tcPr>
            <w:tcW w:type="dxa" w:w="368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Multiple components</w:t>
            </w:r>
          </w:p>
        </w:tc>
        <w:tc>
          <w:tcPr>
            <w:tcW w:type="dxa" w:w="318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Component interaction</w:t>
            </w:r>
          </w:p>
        </w:tc>
      </w:tr>
      <w:tr>
        <w:tc>
          <w:tcPr>
            <w:tcW w:type="dxa" w:w="25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End-to-End</w:t>
            </w:r>
          </w:p>
        </w:tc>
        <w:tc>
          <w:tcPr>
            <w:tcW w:type="dxa" w:w="368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Full pipeline</w:t>
            </w:r>
          </w:p>
        </w:tc>
        <w:tc>
          <w:tcPr>
            <w:tcW w:type="dxa" w:w="318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System behavior</w:t>
            </w:r>
          </w:p>
        </w:tc>
      </w:tr>
    </w:tbl>
    <w:p>
      <w:pPr>
        <w:spacing w:after="200"/>
      </w:pP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F57C00"/>
          <w:sz w:val="28"/>
          <w:szCs w:val="28"/>
        </w:rPr>
        <w:t xml:space="preserve">1.2 What to Test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Data flows between stages correctly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Schema evolution is handled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Error handling works as expected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Output matches expected structure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Performance meets requirements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E65100"/>
          <w:sz w:val="36"/>
          <w:szCs w:val="36"/>
        </w:rPr>
        <w:t xml:space="preserve">2. Test Fixtures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F57C00"/>
          <w:sz w:val="28"/>
          <w:szCs w:val="28"/>
        </w:rPr>
        <w:t xml:space="preserve">2.1 Sample Data Setup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tests/conftest.py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import pytest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import tempfile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import shutil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@pytest.fixture(scope='module')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def test_data_path(spark):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"""Create temp directory with test data."""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temp_dir = tempfile.mkdtemp()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# Create test data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customers = spark.createDataFrame([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    ('C001', 'John Doe', 'active'),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    ('C002', 'Jane Smith', 'active'),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    ('C003', 'Bob Wilson', 'inactive'),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], ['id', 'name', 'status'])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orders = spark.createDataFrame([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    ('O001', 'C001', 100.0),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    ('O002', 'C001', 200.0),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    ('O003', 'C002', 150.0),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], ['order_id', 'customer_id', 'amount'])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# Write to temp location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customers.write.parquet(f'{temp_dir}/customers')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orders.write.parquet(f'{temp_dir}/orders')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yield temp_dir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# Cleanup</w:t>
      </w:r>
    </w:p>
    <w:p>
      <w:pPr>
        <w:shd w:fill="263238" w:val="clear"/>
        <w:spacing w:after="1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shutil.rmtree(temp_dir)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E65100"/>
          <w:sz w:val="36"/>
          <w:szCs w:val="36"/>
        </w:rPr>
        <w:t xml:space="preserve">3. End-to-End Tests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F57C00"/>
          <w:sz w:val="28"/>
          <w:szCs w:val="28"/>
        </w:rPr>
        <w:t xml:space="preserve">3.1 Pipeline Test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def test_customer_order_pipeline(spark, test_data_path):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"""Test complete ETL pipeline."""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# Run pipeline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output_path = f'{test_data_path}/output'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run_customer_orders_etl(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    spark,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    customers_path=f'{test_data_path}/customers',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    orders_path=f'{test_data_path}/orders',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    output_path=output_path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# Verify output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result = spark.read.parquet(output_path)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# Check row count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assert result.count() == 2  # Only active customers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# Check schema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expected_cols = ['customer_id', 'name', 'total_orders']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assert result.columns == expected_cols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# Check aggregation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john = result.filter(col('name') == 'John Doe').collect()[0]</w:t>
      </w:r>
    </w:p>
    <w:p>
      <w:pPr>
        <w:shd w:fill="263238" w:val="clear"/>
        <w:spacing w:after="1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assert john.total_orders == 300.0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E65100"/>
          <w:sz w:val="36"/>
          <w:szCs w:val="36"/>
        </w:rPr>
        <w:t xml:space="preserve">4. Validation Patterns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F57C00"/>
          <w:sz w:val="28"/>
          <w:szCs w:val="28"/>
        </w:rPr>
        <w:t xml:space="preserve">4.1 Schema Validation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def validate_output_schema(df, expected_schema):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"""Validate DataFrame matches expected schema."""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actual_fields = {f.name: f.dataType for f in df.schema.fields}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expected_fields = {f.name: f.dataType for f in expected_schema.fields}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missing = set(expected_fields) - set(actual_fields)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extra = set(actual_fields) - set(expected_fields)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assert not missing, f'Missing columns: {missing}'</w:t>
      </w:r>
    </w:p>
    <w:p>
      <w:pPr>
        <w:shd w:fill="263238" w:val="clear"/>
        <w:spacing w:after="1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assert not extra, f'Unexpected columns: {extra}'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F57C00"/>
          <w:sz w:val="28"/>
          <w:szCs w:val="28"/>
        </w:rPr>
        <w:t xml:space="preserve">4.2 Data Quality Assertions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def assert_no_nulls(df, columns):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"""Assert no null values in specified columns."""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for col_name in columns: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    null_count = df.filter(col(col_name).isNull()).count()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    assert null_count == 0, f'{col_name} has {null_count} nulls'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def assert_unique(df, columns):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"""Assert unique values for given columns."""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total = df.count()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distinct = df.select(columns).distinct().count()</w:t>
      </w:r>
    </w:p>
    <w:p>
      <w:pPr>
        <w:shd w:fill="263238" w:val="clear"/>
        <w:spacing w:after="1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assert total == distinct, f'Duplicate records found'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E65100"/>
          <w:sz w:val="36"/>
          <w:szCs w:val="36"/>
        </w:rPr>
        <w:t xml:space="preserve">5. CI/CD Integration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F57C00"/>
          <w:sz w:val="28"/>
          <w:szCs w:val="28"/>
        </w:rPr>
        <w:t xml:space="preserve">5.1 GitHub Actions Example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.github/workflows/test.yml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name: PySpark Tests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on: [push, pull_request]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jobs: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test: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runs-on: ubuntu-latest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steps: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  - uses: actions/checkout@v3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  - uses: actions/setup-python@v4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    with: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      python-version: '3.10'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  - uses: actions/setup-java@v3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    with: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      distribution: 'temurin'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      java-version: '11'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  - run: pip install -r requirements-test.txt</w:t>
      </w:r>
    </w:p>
    <w:p>
      <w:pPr>
        <w:shd w:fill="263238" w:val="clear"/>
        <w:spacing w:after="1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  - run: pytest tests/ -v --junitxml=results.xml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F57C00"/>
          <w:sz w:val="28"/>
          <w:szCs w:val="28"/>
        </w:rPr>
        <w:t xml:space="preserve">5.2 Checklist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☐ Create isolated test data fixtures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☐ Test full pipeline end-to-end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☐ Validate schemas and data quality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☐ Clean up temp resources after tests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☐ Run tests in CI/CD pipeline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☐ Monitor test coverage</w:t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E65100"/>
          <w:sz w:val="36"/>
          <w:szCs w:val="36"/>
        </w:rPr>
        <w:t xml:space="preserve">Appendix: Document Information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Document Title</w:t>
            </w:r>
          </w:p>
        </w:tc>
        <w:tc>
          <w:tcPr>
            <w:tcW w:type="dxa" w:w="636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Integration Testing Patterns</w:t>
            </w:r>
          </w:p>
        </w:tc>
      </w:tr>
      <w:tr>
        <w:tc>
          <w:tcPr>
            <w:tcW w:type="dxa" w:w="30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Version</w:t>
            </w:r>
          </w:p>
        </w:tc>
        <w:tc>
          <w:tcPr>
            <w:tcW w:type="dxa" w:w="636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1.0</w:t>
            </w:r>
          </w:p>
        </w:tc>
      </w:tr>
      <w:tr>
        <w:tc>
          <w:tcPr>
            <w:tcW w:type="dxa" w:w="30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Applies To</w:t>
            </w:r>
          </w:p>
        </w:tc>
        <w:tc>
          <w:tcPr>
            <w:tcW w:type="dxa" w:w="636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Apache Spark 3.x (All Platforms)</w:t>
            </w:r>
          </w:p>
        </w:tc>
      </w:tr>
    </w:tbl>
    <w:sectPr>
      <w:headerReference w:type="default" r:id="rId6"/>
      <w:footerReference w:type="default" r:id="rId7"/>
      <w:pgSz w:w="12240" w:h="15840" w:orient="portrait"/>
      <w:pgMar w:top="1440" w:right="1080" w:bottom="144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E65100" w:sz="6"/>
      </w:pBdr>
      <w:spacing w:before="100"/>
      <w:jc w:val="center"/>
    </w:pPr>
    <w:r>
      <w:rPr>
        <w:rFonts w:ascii="Segoe UI" w:cs="Segoe UI" w:eastAsia="Segoe UI" w:hAnsi="Segoe UI"/>
        <w:color w:val="757575"/>
        <w:sz w:val="18"/>
        <w:szCs w:val="18"/>
      </w:rPr>
      <w:t xml:space="preserve">Page </w:t>
    </w:r>
    <w:r>
      <w:rPr>
        <w:rFonts w:ascii="Segoe UI" w:cs="Segoe UI" w:eastAsia="Segoe UI" w:hAnsi="Segoe UI"/>
        <w:color w:val="757575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Segoe UI" w:cs="Segoe UI" w:eastAsia="Segoe UI" w:hAnsi="Segoe UI"/>
        <w:color w:val="757575"/>
        <w:sz w:val="18"/>
        <w:szCs w:val="18"/>
      </w:rPr>
      <w:t xml:space="preserve"> of </w:t>
    </w:r>
    <w:r>
      <w:rPr>
        <w:rFonts w:ascii="Segoe UI" w:cs="Segoe UI" w:eastAsia="Segoe UI" w:hAnsi="Segoe UI"/>
        <w:color w:val="757575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Segoe UI" w:cs="Segoe UI" w:eastAsia="Segoe UI" w:hAnsi="Segoe UI"/>
        <w:color w:val="757575"/>
        <w:sz w:val="18"/>
        <w:szCs w:val="18"/>
      </w:rPr>
      <w:t xml:space="preserve">Integration Testing Patterns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egoe UI" w:cs="Segoe UI" w:eastAsia="Segoe UI" w:hAnsi="Segoe U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400" w:after="200"/>
      <w:outlineLvl w:val="0"/>
    </w:pPr>
    <w:rPr>
      <w:rFonts w:ascii="Segoe UI" w:cs="Segoe UI" w:eastAsia="Segoe UI" w:hAnsi="Segoe UI"/>
      <w:b/>
      <w:bCs/>
      <w:color w:val="E65100"/>
      <w:sz w:val="36"/>
      <w:szCs w:val="36"/>
    </w:rPr>
  </w:style>
  <w:style w:type="paragraph" w:styleId="Heading2">
    <w:name w:val="Heading 2"/>
    <w:basedOn w:val="Normal"/>
    <w:next w:val="Normal"/>
    <w:qFormat/>
    <w:pPr>
      <w:spacing w:before="300" w:after="150"/>
      <w:outlineLvl w:val="1"/>
    </w:pPr>
    <w:rPr>
      <w:rFonts w:ascii="Segoe UI" w:cs="Segoe UI" w:eastAsia="Segoe UI" w:hAnsi="Segoe UI"/>
      <w:b/>
      <w:bCs/>
      <w:color w:val="F57C00"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2026-01-09T08:47:51.361Z</dcterms:created>
  <dcterms:modified xsi:type="dcterms:W3CDTF">2026-01-09T08:47:51.362Z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