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
    <w:p>
      <w:pPr/>
    </w:p>
    <w:p>
      <w:pPr/>
    </w:p>
    <w:p>
      <w:pPr/>
    </w:p>
    <w:p>
      <w:pPr/>
    </w:p>
    <w:p>
      <w:pPr/>
    </w:p>
    <w:p>
      <w:pPr>
        <w:pStyle w:val="Title"/>
      </w:pPr>
      <w:r>
        <w:rPr>
          <w:color w:val="0F4761"/>
          <w:sz w:val="72"/>
        </w:rPr>
        <w:t>Sales Collateral – Champion</w:t>
      </w:r>
    </w:p>
    <w:p>
      <w:pPr>
        <w:pStyle w:val="Title"/>
      </w:pPr>
      <w:r>
        <w:rPr>
          <w:color w:val="0F4761"/>
          <w:sz w:val="72"/>
        </w:rPr>
        <w:t>Champion Enablement Kit &amp; Internal Talking Points</w:t>
      </w:r>
    </w:p>
    <w:p>
      <w:pPr/>
    </w:p>
    <w:p>
      <w:pPr>
        <w:pStyle w:val="Subtitle"/>
      </w:pPr>
      <w:r>
        <w:rPr>
          <w:i/>
          <w:color w:val="595959"/>
          <w:sz w:val="28"/>
        </w:rPr>
        <w:t>Empowering Your Internal Advocate</w:t>
      </w:r>
    </w:p>
    <w:p>
      <w:pPr/>
    </w:p>
    <w:p>
      <w:pPr/>
    </w:p>
    <w:p>
      <w:pPr/>
    </w:p>
    <w:p>
      <w:pPr/>
      <w:r>
        <w:rPr>
          <w:b/>
          <w:color w:val="0F4761"/>
          <w:sz w:val="28"/>
        </w:rPr>
        <w:t>Mastech Digital | Snowflake Practice</w:t>
      </w:r>
    </w:p>
    <w:p>
      <w:pPr/>
      <w:r>
        <w:rPr>
          <w:i/>
          <w:color w:val="595959"/>
          <w:sz w:val="22"/>
        </w:rPr>
        <w:t>Confidential</w:t>
      </w:r>
    </w:p>
    <w:p>
      <w:r>
        <w:br w:type="page"/>
      </w:r>
    </w:p>
    <w:p>
      <w:pPr>
        <w:pStyle w:val="Heading1"/>
      </w:pPr>
      <w:r>
        <w:rPr>
          <w:color w:val="0F4761"/>
          <w:sz w:val="40"/>
        </w:rPr>
        <w:t>1. Executive Summary</w:t>
      </w:r>
    </w:p>
    <w:p>
      <w:pPr/>
      <w:r>
        <w:rPr>
          <w:sz w:val="22"/>
        </w:rPr>
        <w:t>In the MEDDIC sales methodology, the Champion is the single most critical factor in winning complex enterprise deals. The Champion is your internal advocate—someone with power, influence, and a personal stake in the success of your proposed solution. Without a strong Champion, deals stall in committee, lose to the status quo, or fall victim to internal politics. This enablement kit is designed to arm your Champion with everything they need to advocate effectively for Mastech Digital’s Snowflake-powered transformation offerings within their organization.</w:t>
      </w:r>
    </w:p>
    <w:p>
      <w:pPr/>
      <w:r>
        <w:rPr>
          <w:sz w:val="22"/>
        </w:rPr>
        <w:t>The materials in this kit have been carefully crafted to address the Champion’s three primary needs: credibility, clarity, and confidence. Credibility comes from quantified metrics, proven methodologies, and real-world proof points that demonstrate Mastech Digital’s unique capabilities. Clarity comes from structured talking points, elevator pitches, and FAQ responses that make complex technical value propositions accessible to any audience. Confidence comes from having pre-built email templates, objection responses, and presentation frameworks that eliminate the guesswork from internal advocacy.</w:t>
      </w:r>
    </w:p>
    <w:p>
      <w:pPr/>
      <w:r>
        <w:rPr>
          <w:sz w:val="22"/>
        </w:rPr>
        <w:t>By equipping your Champion with these resources, you dramatically increase the probability of deal progression through the buying committee. Research consistently shows that deals with an active, well-armed Champion close at 3–5x the rate of deals without one. This kit transforms your Champion from a passive supporter into an active co-seller who can navigate internal dynamics, overcome resistance, and build the consensus needed to move from evaluation to commitment.</w:t>
      </w:r>
    </w:p>
    <w:p>
      <w:pPr>
        <w:pStyle w:val="Heading1"/>
      </w:pPr>
      <w:r>
        <w:rPr>
          <w:color w:val="0F4761"/>
          <w:sz w:val="40"/>
        </w:rPr>
        <w:t>2. Understanding the Champion’s Role</w:t>
      </w:r>
    </w:p>
    <w:p>
      <w:pPr/>
      <w:r>
        <w:rPr>
          <w:sz w:val="22"/>
        </w:rPr>
        <w:t>An effective Champion is not simply someone who likes your solution or has a good relationship with your sales team. A true Champion possesses three essential qualities: organizational power or influence, a personal win tied to the success of the initiative, and the willingness to actively sell on your behalf when you are not in the room. Understanding these qualities is critical to both identifying the right Champion and providing them with the support they need to succeed.</w:t>
      </w:r>
    </w:p>
    <w:p>
      <w:pPr/>
      <w:r>
        <w:rPr>
          <w:sz w:val="22"/>
        </w:rPr>
        <w:t>The Champion’s role within the buying organization is multifaceted. They serve as your eyes and ears inside the account, providing intelligence on decision criteria, competitive dynamics, and organizational politics. They coach you on how to navigate the buying process, who to meet, and what messages resonate with different stakeholders. Most importantly, they actively advocate for your solution in meetings, hallway conversations, and email exchanges where you have no direct access. The Champion is the one who keeps your initiative alive when competing priorities threaten to derail it.</w:t>
      </w:r>
    </w:p>
    <w:p>
      <w:pPr>
        <w:pStyle w:val="Heading2"/>
      </w:pPr>
      <w:r>
        <w:rPr>
          <w:color w:val="0F4761"/>
          <w:sz w:val="32"/>
        </w:rPr>
        <w:t>What Makes an Effective Champion</w:t>
      </w:r>
    </w:p>
    <w:p>
      <w:pPr>
        <w:pStyle w:val="ListParagraph"/>
        <w:numPr>
          <w:ilvl w:val="0"/>
          <w:numId w:val="2"/>
        </w:numPr>
      </w:pPr>
      <w:r>
        <w:rPr>
          <w:b/>
          <w:sz w:val="22"/>
        </w:rPr>
        <w:t xml:space="preserve">Organizational Authority: </w:t>
      </w:r>
      <w:r>
        <w:rPr>
          <w:sz w:val="22"/>
        </w:rPr>
        <w:t>They hold a senior enough position to influence budget decisions and strategic direction, typically at the VP or Director level within IT, Data, or a business unit.</w:t>
      </w:r>
    </w:p>
    <w:p>
      <w:pPr>
        <w:pStyle w:val="ListParagraph"/>
        <w:numPr>
          <w:ilvl w:val="0"/>
          <w:numId w:val="2"/>
        </w:numPr>
      </w:pPr>
      <w:r>
        <w:rPr>
          <w:b/>
          <w:sz w:val="22"/>
        </w:rPr>
        <w:t xml:space="preserve">Personal Stake: </w:t>
      </w:r>
      <w:r>
        <w:rPr>
          <w:sz w:val="22"/>
        </w:rPr>
        <w:t>They have a tangible personal win—a promotion, a career-defining project, a departmental goal—that is directly tied to the success of the Snowflake transformation.</w:t>
      </w:r>
    </w:p>
    <w:p>
      <w:pPr>
        <w:pStyle w:val="ListParagraph"/>
        <w:numPr>
          <w:ilvl w:val="0"/>
          <w:numId w:val="2"/>
        </w:numPr>
      </w:pPr>
      <w:r>
        <w:rPr>
          <w:b/>
          <w:sz w:val="22"/>
        </w:rPr>
        <w:t xml:space="preserve">Active Advocacy: </w:t>
      </w:r>
      <w:r>
        <w:rPr>
          <w:sz w:val="22"/>
        </w:rPr>
        <w:t>They are willing to spend their political capital to push the initiative forward, including challenging the status quo and overcoming organizational inertia.</w:t>
      </w:r>
    </w:p>
    <w:p>
      <w:pPr>
        <w:pStyle w:val="ListParagraph"/>
        <w:numPr>
          <w:ilvl w:val="0"/>
          <w:numId w:val="2"/>
        </w:numPr>
      </w:pPr>
      <w:r>
        <w:rPr>
          <w:b/>
          <w:sz w:val="22"/>
        </w:rPr>
        <w:t xml:space="preserve">Access to Power: </w:t>
      </w:r>
      <w:r>
        <w:rPr>
          <w:sz w:val="22"/>
        </w:rPr>
        <w:t>They have direct or indirect access to the Economic Buyer and can arrange meetings, influence agendas, and shape the narrative at the executive level.</w:t>
      </w:r>
    </w:p>
    <w:p>
      <w:pPr>
        <w:pStyle w:val="ListParagraph"/>
        <w:numPr>
          <w:ilvl w:val="0"/>
          <w:numId w:val="2"/>
        </w:numPr>
      </w:pPr>
      <w:r>
        <w:rPr>
          <w:b/>
          <w:sz w:val="22"/>
        </w:rPr>
        <w:t xml:space="preserve">Technical Credibility: </w:t>
      </w:r>
      <w:r>
        <w:rPr>
          <w:sz w:val="22"/>
        </w:rPr>
        <w:t>They understand enough about the technical landscape to articulate why Snowflake and Mastech Digital represent the best path forward.</w:t>
      </w:r>
    </w:p>
    <w:p>
      <w:pPr>
        <w:pStyle w:val="Heading2"/>
      </w:pPr>
      <w:r>
        <w:rPr>
          <w:color w:val="0F4761"/>
          <w:sz w:val="32"/>
        </w:rPr>
        <w:t>What the Champion Needs from Us</w:t>
      </w:r>
    </w:p>
    <w:p>
      <w:pPr>
        <w:pStyle w:val="ListParagraph"/>
        <w:numPr>
          <w:ilvl w:val="0"/>
          <w:numId w:val="2"/>
        </w:numPr>
      </w:pPr>
      <w:r>
        <w:rPr>
          <w:b/>
          <w:sz w:val="22"/>
        </w:rPr>
        <w:t xml:space="preserve">Quantified Business Case: </w:t>
      </w:r>
      <w:r>
        <w:rPr>
          <w:sz w:val="22"/>
        </w:rPr>
        <w:t>Clear ROI projections, TCO comparisons, and payback period analyses that can be presented to the CFO and executive committee.</w:t>
      </w:r>
    </w:p>
    <w:p>
      <w:pPr>
        <w:pStyle w:val="ListParagraph"/>
        <w:numPr>
          <w:ilvl w:val="0"/>
          <w:numId w:val="2"/>
        </w:numPr>
      </w:pPr>
      <w:r>
        <w:rPr>
          <w:b/>
          <w:sz w:val="22"/>
        </w:rPr>
        <w:t xml:space="preserve">Competitive Differentiation: </w:t>
      </w:r>
      <w:r>
        <w:rPr>
          <w:sz w:val="22"/>
        </w:rPr>
        <w:t>Concise, defensible arguments for why Snowflake over alternatives and why Mastech Digital over other system integrators.</w:t>
      </w:r>
    </w:p>
    <w:p>
      <w:pPr>
        <w:pStyle w:val="ListParagraph"/>
        <w:numPr>
          <w:ilvl w:val="0"/>
          <w:numId w:val="2"/>
        </w:numPr>
      </w:pPr>
      <w:r>
        <w:rPr>
          <w:b/>
          <w:sz w:val="22"/>
        </w:rPr>
        <w:t xml:space="preserve">Risk Mitigation Evidence: </w:t>
      </w:r>
      <w:r>
        <w:rPr>
          <w:sz w:val="22"/>
        </w:rPr>
        <w:t>Proof points, case studies, and methodology details that address concerns about implementation risk and business disruption.</w:t>
      </w:r>
    </w:p>
    <w:p>
      <w:pPr>
        <w:pStyle w:val="ListParagraph"/>
        <w:numPr>
          <w:ilvl w:val="0"/>
          <w:numId w:val="2"/>
        </w:numPr>
      </w:pPr>
      <w:r>
        <w:rPr>
          <w:b/>
          <w:sz w:val="22"/>
        </w:rPr>
        <w:t xml:space="preserve">Ready-to-Use Content: </w:t>
      </w:r>
      <w:r>
        <w:rPr>
          <w:sz w:val="22"/>
        </w:rPr>
        <w:t>Email templates, presentation frameworks, and talking points that minimize the Champion’s preparation time and maximize their effectiveness.</w:t>
      </w:r>
    </w:p>
    <w:p>
      <w:pPr>
        <w:pStyle w:val="ListParagraph"/>
        <w:numPr>
          <w:ilvl w:val="0"/>
          <w:numId w:val="2"/>
        </w:numPr>
      </w:pPr>
      <w:r>
        <w:rPr>
          <w:b/>
          <w:sz w:val="22"/>
        </w:rPr>
        <w:t xml:space="preserve">Ongoing Support: </w:t>
      </w:r>
      <w:r>
        <w:rPr>
          <w:sz w:val="22"/>
        </w:rPr>
        <w:t>Regular updates, competitive intelligence, and responsive engagement from the Mastech Digital team to keep the Champion informed and empowered.</w:t>
      </w:r>
    </w:p>
    <w:p>
      <w:pPr>
        <w:pStyle w:val="Heading1"/>
      </w:pPr>
      <w:r>
        <w:rPr>
          <w:color w:val="0F4761"/>
          <w:sz w:val="40"/>
        </w:rPr>
        <w:t>3. Elevator Pitches</w:t>
      </w:r>
    </w:p>
    <w:p>
      <w:pPr/>
      <w:r>
        <w:rPr>
          <w:sz w:val="22"/>
        </w:rPr>
        <w:t>The following elevator pitches are designed for the Champion to deliver in different contexts and time constraints. Each version builds upon the previous, adding progressively more detail while maintaining the core value proposition. Champions should practice these pitches and adapt them to their organization’s specific language and priorities.</w:t>
      </w:r>
    </w:p>
    <w:p>
      <w:pPr>
        <w:pStyle w:val="Heading2"/>
      </w:pPr>
      <w:r>
        <w:rPr>
          <w:color w:val="0F4761"/>
          <w:sz w:val="32"/>
        </w:rPr>
        <w:t>30-Second Pitch</w:t>
      </w:r>
    </w:p>
    <w:p>
      <w:pPr/>
      <w:r>
        <w:rPr>
          <w:sz w:val="22"/>
        </w:rPr>
        <w:t>We’re evaluating a partnership with Mastech Digital to modernize our data and AI platform on Snowflake. They’ve developed proprietary Small Language Models and autonomous AI agents that can accelerate our migration by 50–70%, reduce our total cost of ownership by 40–60%, and enable AI-native operations across our entire data ecosystem. This is not a traditional consulting engagement—it’s a technology-led transformation that delivers measurable results in weeks, not years.</w:t>
      </w:r>
    </w:p>
    <w:p>
      <w:pPr>
        <w:pStyle w:val="Heading2"/>
      </w:pPr>
      <w:r>
        <w:rPr>
          <w:color w:val="0F4761"/>
          <w:sz w:val="32"/>
        </w:rPr>
        <w:t>2-Minute Pitch</w:t>
      </w:r>
    </w:p>
    <w:p>
      <w:pPr>
        <w:pStyle w:val="Heading3"/>
      </w:pPr>
      <w:r>
        <w:rPr>
          <w:color w:val="0F4761"/>
          <w:sz w:val="28"/>
        </w:rPr>
        <w:t>The Problem</w:t>
      </w:r>
    </w:p>
    <w:p>
      <w:pPr/>
      <w:r>
        <w:rPr>
          <w:sz w:val="22"/>
        </w:rPr>
        <w:t>Our current data infrastructure is a patchwork of legacy data warehouses, hand-coded ETL pipelines, and siloed analytics tools that consume an increasing share of our IT budget while delivering diminishing returns. Our data engineers spend 60–70% of their time on maintenance rather than innovation. Our business users wait days or weeks for insights. And we’re falling behind competitors who are already leveraging AI to drive decision-making and operational efficiency.</w:t>
      </w:r>
    </w:p>
    <w:p>
      <w:pPr>
        <w:pStyle w:val="Heading3"/>
      </w:pPr>
      <w:r>
        <w:rPr>
          <w:color w:val="0F4761"/>
          <w:sz w:val="28"/>
        </w:rPr>
        <w:t>The Solution</w:t>
      </w:r>
    </w:p>
    <w:p>
      <w:pPr/>
      <w:r>
        <w:rPr>
          <w:sz w:val="22"/>
        </w:rPr>
        <w:t>Mastech Digital offers five integrated Snowflake-powered offerings that address this challenge holistically: AI-Native Platform Modernization for migrating from legacy systems, Autonomous Data Engineering for intelligent pipeline orchestration, Autonomous Analytics &amp; BI for self-service business intelligence, Autonomous Data Science for ML lifecycle automation, and Autonomous Platform Operations for intelligent infrastructure management. What makes Mastech unique is their proprietary SLM-based automation that converts legacy code, generates Snowflake-native pipelines, and deploys AI agents that continuously optimize operations.</w:t>
      </w:r>
    </w:p>
    <w:p>
      <w:pPr>
        <w:pStyle w:val="Heading3"/>
      </w:pPr>
      <w:r>
        <w:rPr>
          <w:color w:val="0F4761"/>
          <w:sz w:val="28"/>
        </w:rPr>
        <w:t>The Proof Points</w:t>
      </w:r>
    </w:p>
    <w:p>
      <w:pPr>
        <w:pStyle w:val="ListParagraph"/>
        <w:numPr>
          <w:ilvl w:val="0"/>
          <w:numId w:val="2"/>
        </w:numPr>
      </w:pPr>
      <w:r>
        <w:rPr>
          <w:b/>
          <w:sz w:val="22"/>
        </w:rPr>
        <w:t xml:space="preserve">Migration Speed: </w:t>
      </w:r>
      <w:r>
        <w:rPr>
          <w:sz w:val="22"/>
        </w:rPr>
        <w:t>50–70% faster than traditional approaches, with 100% business logic fidelity verified by SLM-based validation.</w:t>
      </w:r>
    </w:p>
    <w:p>
      <w:pPr>
        <w:pStyle w:val="ListParagraph"/>
        <w:numPr>
          <w:ilvl w:val="0"/>
          <w:numId w:val="2"/>
        </w:numPr>
      </w:pPr>
      <w:r>
        <w:rPr>
          <w:b/>
          <w:sz w:val="22"/>
        </w:rPr>
        <w:t xml:space="preserve">Cost Reduction: </w:t>
      </w:r>
      <w:r>
        <w:rPr>
          <w:sz w:val="22"/>
        </w:rPr>
        <w:t>40–60% TCO reduction through platform consolidation, automated operations, and optimized resource utilization.</w:t>
      </w:r>
    </w:p>
    <w:p>
      <w:pPr>
        <w:pStyle w:val="ListParagraph"/>
        <w:numPr>
          <w:ilvl w:val="0"/>
          <w:numId w:val="2"/>
        </w:numPr>
      </w:pPr>
      <w:r>
        <w:rPr>
          <w:b/>
          <w:sz w:val="22"/>
        </w:rPr>
        <w:t xml:space="preserve">Performance Gains: </w:t>
      </w:r>
      <w:r>
        <w:rPr>
          <w:sz w:val="22"/>
        </w:rPr>
        <w:t>3–5x improvement in query performance, 100x faster time to insight for business users.</w:t>
      </w:r>
    </w:p>
    <w:p>
      <w:pPr>
        <w:pStyle w:val="ListParagraph"/>
        <w:numPr>
          <w:ilvl w:val="0"/>
          <w:numId w:val="2"/>
        </w:numPr>
      </w:pPr>
      <w:r>
        <w:rPr>
          <w:b/>
          <w:sz w:val="22"/>
        </w:rPr>
        <w:t xml:space="preserve">Operational Efficiency: </w:t>
      </w:r>
      <w:r>
        <w:rPr>
          <w:sz w:val="22"/>
        </w:rPr>
        <w:t>70% reduction in manual engineering effort, 60% fewer data quality incidents, 99.9% platform SLA.</w:t>
      </w:r>
    </w:p>
    <w:p>
      <w:pPr>
        <w:pStyle w:val="Heading2"/>
      </w:pPr>
      <w:r>
        <w:rPr>
          <w:color w:val="0F4761"/>
          <w:sz w:val="32"/>
        </w:rPr>
        <w:t>5-Minute Pitch</w:t>
      </w:r>
    </w:p>
    <w:p>
      <w:pPr>
        <w:pStyle w:val="Heading3"/>
      </w:pPr>
      <w:r>
        <w:rPr>
          <w:color w:val="0F4761"/>
          <w:sz w:val="28"/>
        </w:rPr>
        <w:t>Full Narrative with Business Case Elements</w:t>
      </w:r>
    </w:p>
    <w:p>
      <w:pPr/>
      <w:r>
        <w:rPr>
          <w:sz w:val="22"/>
        </w:rPr>
        <w:t>Let me walk you through why I believe this initiative deserves executive attention and investment. We are at an inflection point where our data infrastructure decisions will determine our competitive position for the next decade. Data volumes are growing 25–30% annually, AI is becoming a competitive imperative, and our legacy systems were not designed for this reality. Every quarter we delay modernization, our technical debt compounds, our talent challenges intensify, and the gap between us and our digitally mature competitors widens.</w:t>
      </w:r>
    </w:p>
    <w:p>
      <w:pPr/>
      <w:r>
        <w:rPr>
          <w:sz w:val="22"/>
        </w:rPr>
        <w:t>Mastech Digital has built a differentiated practice around Snowflake that goes beyond traditional system integration. Their approach is technology-led, leveraging proprietary Small Language Models trained on migration patterns to automate the most labor-intensive aspects of platform modernization. Where a traditional SI would staff a team of 20 consultants for 18 months, Mastech’s SLM-based approach delivers the same outcome with a smaller team in 6–9 months—at significantly lower cost and risk.</w:t>
      </w:r>
    </w:p>
    <w:p>
      <w:pPr/>
      <w:r>
        <w:rPr>
          <w:sz w:val="22"/>
        </w:rPr>
        <w:t>The five offerings form an integrated transformation journey. We would start with AI-Native Platform Modernization to migrate our legacy data warehouse and ETL workloads to Snowflake, achieving 50–70% faster migration timelines and 40–60% TCO reduction. This foundation enables Autonomous Data Engineering, where AI agents orchestrate and optimize our data pipelines, reducing manual effort by 70% and cutting data quality incidents by 60%. From there, Autonomous Analytics &amp; BI democratizes data access, enabling 90% business user adoption compared to today’s 20%, with 100x faster time to insight through natural language interfaces.</w:t>
      </w:r>
    </w:p>
    <w:p>
      <w:pPr/>
      <w:r>
        <w:rPr>
          <w:sz w:val="22"/>
        </w:rPr>
        <w:t>For our data science teams, the Autonomous Data Science offering automates the ML lifecycle from feature engineering to model deployment, reducing effort by 60–80% and enabling 3x more models in production. Finally, Autonomous Platform Operations provides an 8-dimensional management framework that drives 70% operational efficiency and 25–45% cost optimization through intelligent automation of infrastructure, data, pipeline, governance, ML, AI agent, cost, and experience operations.</w:t>
      </w:r>
    </w:p>
    <w:p>
      <w:pPr/>
      <w:r>
        <w:rPr>
          <w:sz w:val="22"/>
        </w:rPr>
        <w:t>The business case is compelling. Based on preliminary analysis, we project a 3–5x return on investment within three years, with initial payback achieved within 12–18 months. The risk is mitigated through a phased approach starting with a Proof of Value engagement that demonstrates results on a representative workload before committing to a full transformation. I recommend we schedule a Discovery Workshop with Mastech Digital to develop a tailored business case based on our specific environment and priorities.</w:t>
      </w:r>
    </w:p>
    <w:p>
      <w:pPr>
        <w:pStyle w:val="Heading1"/>
      </w:pPr>
      <w:r>
        <w:rPr>
          <w:color w:val="0F4761"/>
          <w:sz w:val="40"/>
        </w:rPr>
        <w:t>4. Offering-Specific Talking Points</w:t>
      </w:r>
    </w:p>
    <w:p>
      <w:pPr/>
      <w:r>
        <w:rPr>
          <w:sz w:val="22"/>
        </w:rPr>
        <w:t>The following sections provide detailed talking points for each of Mastech Digital’s five Snowflake-powered offerings. Each section includes key messages, quantified proof metrics, and competitive advantages that the Champion can use when discussing specific capabilities with different stakeholders within the organization.</w:t>
      </w:r>
    </w:p>
    <w:p>
      <w:pPr>
        <w:pStyle w:val="Heading2"/>
      </w:pPr>
      <w:r>
        <w:rPr>
          <w:color w:val="0F4761"/>
          <w:sz w:val="32"/>
        </w:rPr>
        <w:t>4.1 AI-Native Platform Modernization</w:t>
      </w:r>
    </w:p>
    <w:p>
      <w:pPr/>
      <w:r>
        <w:rPr>
          <w:sz w:val="22"/>
        </w:rPr>
        <w:t>AI-Native Platform Modernization is Mastech Digital’s flagship offering for organizations seeking to migrate from legacy data warehouses and ETL systems to the Snowflake Data Cloud Platform. Unlike traditional migration approaches that rely heavily on manual code conversion and extensive consultant teams, Mastech’s approach leverages proprietary Small Language Models specifically trained on migration patterns to automate the assessment, conversion, validation, and optimization phases of the migration journey.</w:t>
      </w:r>
    </w:p>
    <w:p>
      <w:pPr>
        <w:pStyle w:val="Heading3"/>
      </w:pPr>
      <w:r>
        <w:rPr>
          <w:color w:val="0F4761"/>
          <w:sz w:val="28"/>
        </w:rPr>
        <w:t>Key Talking Points</w:t>
      </w:r>
    </w:p>
    <w:p>
      <w:pPr>
        <w:pStyle w:val="ListParagraph"/>
        <w:numPr>
          <w:ilvl w:val="0"/>
          <w:numId w:val="2"/>
        </w:numPr>
      </w:pPr>
      <w:r>
        <w:rPr>
          <w:b/>
          <w:sz w:val="22"/>
        </w:rPr>
        <w:t xml:space="preserve">SLM-Powered Automation: </w:t>
      </w:r>
      <w:r>
        <w:rPr>
          <w:sz w:val="22"/>
        </w:rPr>
        <w:t>Mastech’s proprietary Small Language Models automate legacy code analysis, conversion to Spark/SQL, and validation—dramatically reducing manual effort and human error.</w:t>
      </w:r>
    </w:p>
    <w:p>
      <w:pPr>
        <w:pStyle w:val="ListParagraph"/>
        <w:numPr>
          <w:ilvl w:val="0"/>
          <w:numId w:val="2"/>
        </w:numPr>
      </w:pPr>
      <w:r>
        <w:rPr>
          <w:b/>
          <w:sz w:val="22"/>
        </w:rPr>
        <w:t xml:space="preserve">100% Business Logic Fidelity: </w:t>
      </w:r>
      <w:r>
        <w:rPr>
          <w:sz w:val="22"/>
        </w:rPr>
        <w:t>Automated validation ensures that every business rule, transformation, and calculation is preserved during migration, eliminating the ‘rewrite risk’ that plagues traditional approaches.</w:t>
      </w:r>
    </w:p>
    <w:p>
      <w:pPr>
        <w:pStyle w:val="ListParagraph"/>
        <w:numPr>
          <w:ilvl w:val="0"/>
          <w:numId w:val="2"/>
        </w:numPr>
      </w:pPr>
      <w:r>
        <w:rPr>
          <w:b/>
          <w:sz w:val="22"/>
        </w:rPr>
        <w:t xml:space="preserve">Phased Migration Strategy: </w:t>
      </w:r>
      <w:r>
        <w:rPr>
          <w:sz w:val="22"/>
        </w:rPr>
        <w:t>Workloads are prioritized by complexity and business value, enabling early wins that build organizational confidence and fund subsequent phases.</w:t>
      </w:r>
    </w:p>
    <w:p>
      <w:pPr>
        <w:pStyle w:val="ListParagraph"/>
        <w:numPr>
          <w:ilvl w:val="0"/>
          <w:numId w:val="2"/>
        </w:numPr>
      </w:pPr>
      <w:r>
        <w:rPr>
          <w:b/>
          <w:sz w:val="22"/>
        </w:rPr>
        <w:t xml:space="preserve">Cloud-Native Architecture: </w:t>
      </w:r>
      <w:r>
        <w:rPr>
          <w:sz w:val="22"/>
        </w:rPr>
        <w:t>Target architecture leverages Snowflake Managed Tables with Apache Iceberg, Snowflake Horizon, and Snowflake SQL for a modern, governed, high-performance data platform.</w:t>
      </w:r>
    </w:p>
    <w:p>
      <w:pPr>
        <w:pStyle w:val="Heading3"/>
      </w:pPr>
      <w:r>
        <w:rPr>
          <w:color w:val="0F4761"/>
          <w:sz w:val="28"/>
        </w:rPr>
        <w:t>Proof Metrics</w:t>
      </w:r>
    </w:p>
    <w:p>
      <w:pPr>
        <w:pStyle w:val="ListParagraph"/>
        <w:numPr>
          <w:ilvl w:val="0"/>
          <w:numId w:val="2"/>
        </w:numPr>
      </w:pPr>
      <w:r>
        <w:rPr>
          <w:b/>
          <w:sz w:val="22"/>
        </w:rPr>
        <w:t xml:space="preserve">Migration Speed: </w:t>
      </w:r>
      <w:r>
        <w:rPr>
          <w:sz w:val="22"/>
        </w:rPr>
        <w:t>50–70% reduction in migration timelines compared to manual approaches.</w:t>
      </w:r>
    </w:p>
    <w:p>
      <w:pPr>
        <w:pStyle w:val="ListParagraph"/>
        <w:numPr>
          <w:ilvl w:val="0"/>
          <w:numId w:val="2"/>
        </w:numPr>
      </w:pPr>
      <w:r>
        <w:rPr>
          <w:b/>
          <w:sz w:val="22"/>
        </w:rPr>
        <w:t xml:space="preserve">Cost Savings: </w:t>
      </w:r>
      <w:r>
        <w:rPr>
          <w:sz w:val="22"/>
        </w:rPr>
        <w:t>40–60% reduction in total cost of ownership through platform consolidation and operational efficiency.</w:t>
      </w:r>
    </w:p>
    <w:p>
      <w:pPr>
        <w:pStyle w:val="ListParagraph"/>
        <w:numPr>
          <w:ilvl w:val="0"/>
          <w:numId w:val="2"/>
        </w:numPr>
      </w:pPr>
      <w:r>
        <w:rPr>
          <w:b/>
          <w:sz w:val="22"/>
        </w:rPr>
        <w:t xml:space="preserve">Performance: </w:t>
      </w:r>
      <w:r>
        <w:rPr>
          <w:sz w:val="22"/>
        </w:rPr>
        <w:t>3–5x improvement in query performance on the Snowflake Data Cloud Platform.</w:t>
      </w:r>
    </w:p>
    <w:p>
      <w:pPr>
        <w:pStyle w:val="ListParagraph"/>
        <w:numPr>
          <w:ilvl w:val="0"/>
          <w:numId w:val="2"/>
        </w:numPr>
      </w:pPr>
      <w:r>
        <w:rPr>
          <w:b/>
          <w:sz w:val="22"/>
        </w:rPr>
        <w:t xml:space="preserve">Accuracy: </w:t>
      </w:r>
      <w:r>
        <w:rPr>
          <w:sz w:val="22"/>
        </w:rPr>
        <w:t>100% business logic preservation verified through automated SLM-based testing.</w:t>
      </w:r>
    </w:p>
    <w:p>
      <w:pPr>
        <w:pStyle w:val="Heading3"/>
      </w:pPr>
      <w:r>
        <w:rPr>
          <w:color w:val="0F4761"/>
          <w:sz w:val="28"/>
        </w:rPr>
        <w:t>Competitive Advantages</w:t>
      </w:r>
    </w:p>
    <w:p>
      <w:pPr>
        <w:pStyle w:val="ListParagraph"/>
        <w:numPr>
          <w:ilvl w:val="0"/>
          <w:numId w:val="2"/>
        </w:numPr>
      </w:pPr>
      <w:r>
        <w:rPr>
          <w:b/>
          <w:sz w:val="22"/>
        </w:rPr>
        <w:t xml:space="preserve">Mastech-Owned SLMs: </w:t>
      </w:r>
      <w:r>
        <w:rPr>
          <w:sz w:val="22"/>
        </w:rPr>
        <w:t>Unlike competitors who rely on generic LLMs or manual processes, Mastech owns and continuously improves specialized models trained on migration patterns from hundreds of engagements.</w:t>
      </w:r>
    </w:p>
    <w:p>
      <w:pPr>
        <w:pStyle w:val="ListParagraph"/>
        <w:numPr>
          <w:ilvl w:val="0"/>
          <w:numId w:val="2"/>
        </w:numPr>
      </w:pPr>
      <w:r>
        <w:rPr>
          <w:b/>
          <w:sz w:val="22"/>
        </w:rPr>
        <w:t xml:space="preserve">Speed to Value: </w:t>
      </w:r>
      <w:r>
        <w:rPr>
          <w:sz w:val="22"/>
        </w:rPr>
        <w:t>Technology-led approach delivers production-ready migrations in weeks, not quarters.</w:t>
      </w:r>
    </w:p>
    <w:p>
      <w:pPr>
        <w:pStyle w:val="ListParagraph"/>
        <w:numPr>
          <w:ilvl w:val="0"/>
          <w:numId w:val="2"/>
        </w:numPr>
      </w:pPr>
      <w:r>
        <w:rPr>
          <w:b/>
          <w:sz w:val="22"/>
        </w:rPr>
        <w:t xml:space="preserve">Reduced Risk: </w:t>
      </w:r>
      <w:r>
        <w:rPr>
          <w:sz w:val="22"/>
        </w:rPr>
        <w:t>Automated validation eliminates the gap between ‘it compiles’ and ‘it produces correct results’ that causes most migration failures.</w:t>
      </w:r>
    </w:p>
    <w:p>
      <w:pPr>
        <w:pStyle w:val="Heading2"/>
      </w:pPr>
      <w:r>
        <w:rPr>
          <w:color w:val="0F4761"/>
          <w:sz w:val="32"/>
        </w:rPr>
        <w:t>4.2 Autonomous Data Engineering</w:t>
      </w:r>
    </w:p>
    <w:p>
      <w:pPr/>
      <w:r>
        <w:rPr>
          <w:sz w:val="22"/>
        </w:rPr>
        <w:t>Autonomous Data Engineering transforms how organizations build, manage, and optimize their data pipelines. Rather than relying on teams of data engineers to manually code, monitor, and maintain hundreds of ETL/ELT workflows, Mastech’s AI agent-based approach introduces intelligent automation at every stage of the pipeline lifecycle—from initial development through ongoing optimization. Built on Snowflake’s Snowflake Dynamic Tables and Snowflake Managed Tables with Apache Iceberg, this offering delivers enterprise-grade data engineering with dramatically less manual effort.</w:t>
      </w:r>
    </w:p>
    <w:p>
      <w:pPr>
        <w:pStyle w:val="Heading3"/>
      </w:pPr>
      <w:r>
        <w:rPr>
          <w:color w:val="0F4761"/>
          <w:sz w:val="28"/>
        </w:rPr>
        <w:t>Key Talking Points</w:t>
      </w:r>
    </w:p>
    <w:p>
      <w:pPr>
        <w:pStyle w:val="ListParagraph"/>
        <w:numPr>
          <w:ilvl w:val="0"/>
          <w:numId w:val="2"/>
        </w:numPr>
      </w:pPr>
      <w:r>
        <w:rPr>
          <w:b/>
          <w:sz w:val="22"/>
        </w:rPr>
        <w:t xml:space="preserve">AI Agent Orchestration: </w:t>
      </w:r>
      <w:r>
        <w:rPr>
          <w:sz w:val="22"/>
        </w:rPr>
        <w:t>Intelligent agents monitor pipeline health, predict failures, auto-remediate issues, and continuously optimize performance without human intervention.</w:t>
      </w:r>
    </w:p>
    <w:p>
      <w:pPr>
        <w:pStyle w:val="ListParagraph"/>
        <w:numPr>
          <w:ilvl w:val="0"/>
          <w:numId w:val="2"/>
        </w:numPr>
      </w:pPr>
      <w:r>
        <w:rPr>
          <w:b/>
          <w:sz w:val="22"/>
        </w:rPr>
        <w:t xml:space="preserve">Snowflake Dynamic Tables Integration: </w:t>
      </w:r>
      <w:r>
        <w:rPr>
          <w:sz w:val="22"/>
        </w:rPr>
        <w:t>Declarative pipeline development on DLT simplifies complex data transformations while providing built-in data quality expectations and lineage tracking.</w:t>
      </w:r>
    </w:p>
    <w:p>
      <w:pPr>
        <w:pStyle w:val="ListParagraph"/>
        <w:numPr>
          <w:ilvl w:val="0"/>
          <w:numId w:val="2"/>
        </w:numPr>
      </w:pPr>
      <w:r>
        <w:rPr>
          <w:b/>
          <w:sz w:val="22"/>
        </w:rPr>
        <w:t xml:space="preserve">Self-Healing Pipelines: </w:t>
      </w:r>
      <w:r>
        <w:rPr>
          <w:sz w:val="22"/>
        </w:rPr>
        <w:t>AI agents detect anomalies, diagnose root causes, and implement fixes automatically, reducing mean time to resolution from hours to minutes.</w:t>
      </w:r>
    </w:p>
    <w:p>
      <w:pPr>
        <w:pStyle w:val="ListParagraph"/>
        <w:numPr>
          <w:ilvl w:val="0"/>
          <w:numId w:val="2"/>
        </w:numPr>
      </w:pPr>
      <w:r>
        <w:rPr>
          <w:b/>
          <w:sz w:val="22"/>
        </w:rPr>
        <w:t xml:space="preserve">Intelligent Data Quality: </w:t>
      </w:r>
      <w:r>
        <w:rPr>
          <w:sz w:val="22"/>
        </w:rPr>
        <w:t>Proactive quality monitoring with automated anomaly detection, data profiling, and drift detection ensures data consumers always have trustworthy data.</w:t>
      </w:r>
    </w:p>
    <w:p>
      <w:pPr>
        <w:pStyle w:val="Heading3"/>
      </w:pPr>
      <w:r>
        <w:rPr>
          <w:color w:val="0F4761"/>
          <w:sz w:val="28"/>
        </w:rPr>
        <w:t>Proof Metrics</w:t>
      </w:r>
    </w:p>
    <w:p>
      <w:pPr>
        <w:pStyle w:val="ListParagraph"/>
        <w:numPr>
          <w:ilvl w:val="0"/>
          <w:numId w:val="2"/>
        </w:numPr>
      </w:pPr>
      <w:r>
        <w:rPr>
          <w:b/>
          <w:sz w:val="22"/>
        </w:rPr>
        <w:t xml:space="preserve">Effort Reduction: </w:t>
      </w:r>
      <w:r>
        <w:rPr>
          <w:sz w:val="22"/>
        </w:rPr>
        <w:t>70% reduction in manual data engineering effort, freeing engineers for higher-value innovation work.</w:t>
      </w:r>
    </w:p>
    <w:p>
      <w:pPr>
        <w:pStyle w:val="ListParagraph"/>
        <w:numPr>
          <w:ilvl w:val="0"/>
          <w:numId w:val="2"/>
        </w:numPr>
      </w:pPr>
      <w:r>
        <w:rPr>
          <w:b/>
          <w:sz w:val="22"/>
        </w:rPr>
        <w:t xml:space="preserve">Quality Improvement: </w:t>
      </w:r>
      <w:r>
        <w:rPr>
          <w:sz w:val="22"/>
        </w:rPr>
        <w:t>60% fewer data quality incidents through proactive monitoring and automated remediation.</w:t>
      </w:r>
    </w:p>
    <w:p>
      <w:pPr>
        <w:pStyle w:val="ListParagraph"/>
        <w:numPr>
          <w:ilvl w:val="0"/>
          <w:numId w:val="2"/>
        </w:numPr>
      </w:pPr>
      <w:r>
        <w:rPr>
          <w:b/>
          <w:sz w:val="22"/>
        </w:rPr>
        <w:t xml:space="preserve">Pipeline Velocity: </w:t>
      </w:r>
      <w:r>
        <w:rPr>
          <w:sz w:val="22"/>
        </w:rPr>
        <w:t>5x faster pipeline development through AI-assisted code generation and template-based accelerators.</w:t>
      </w:r>
    </w:p>
    <w:p>
      <w:pPr>
        <w:pStyle w:val="ListParagraph"/>
        <w:numPr>
          <w:ilvl w:val="0"/>
          <w:numId w:val="2"/>
        </w:numPr>
      </w:pPr>
      <w:r>
        <w:rPr>
          <w:b/>
          <w:sz w:val="22"/>
        </w:rPr>
        <w:t xml:space="preserve">Operational Efficiency: </w:t>
      </w:r>
      <w:r>
        <w:rPr>
          <w:sz w:val="22"/>
        </w:rPr>
        <w:t>90% reduction in pipeline maintenance overhead through self-healing automation.</w:t>
      </w:r>
    </w:p>
    <w:p>
      <w:pPr>
        <w:pStyle w:val="Heading3"/>
      </w:pPr>
      <w:r>
        <w:rPr>
          <w:color w:val="0F4761"/>
          <w:sz w:val="28"/>
        </w:rPr>
        <w:t>Competitive Advantages</w:t>
      </w:r>
    </w:p>
    <w:p>
      <w:pPr>
        <w:pStyle w:val="ListParagraph"/>
        <w:numPr>
          <w:ilvl w:val="0"/>
          <w:numId w:val="2"/>
        </w:numPr>
      </w:pPr>
      <w:r>
        <w:rPr>
          <w:b/>
          <w:sz w:val="22"/>
        </w:rPr>
        <w:t xml:space="preserve">Agent-Based Architecture: </w:t>
      </w:r>
      <w:r>
        <w:rPr>
          <w:sz w:val="22"/>
        </w:rPr>
        <w:t>Purpose-built AI agents for data engineering tasks go beyond simple automation to deliver truly autonomous operations.</w:t>
      </w:r>
    </w:p>
    <w:p>
      <w:pPr>
        <w:pStyle w:val="ListParagraph"/>
        <w:numPr>
          <w:ilvl w:val="0"/>
          <w:numId w:val="2"/>
        </w:numPr>
      </w:pPr>
      <w:r>
        <w:rPr>
          <w:b/>
          <w:sz w:val="22"/>
        </w:rPr>
        <w:t xml:space="preserve">Snowflake-Native: </w:t>
      </w:r>
      <w:r>
        <w:rPr>
          <w:sz w:val="22"/>
        </w:rPr>
        <w:t>Deep integration with DLT, Snowflake Managed Tables with Apache Iceberg, and Snowflake Horizon ensures optimal performance and governance on the Snowflake platform.</w:t>
      </w:r>
    </w:p>
    <w:p>
      <w:pPr>
        <w:pStyle w:val="ListParagraph"/>
        <w:numPr>
          <w:ilvl w:val="0"/>
          <w:numId w:val="2"/>
        </w:numPr>
      </w:pPr>
      <w:r>
        <w:rPr>
          <w:b/>
          <w:sz w:val="22"/>
        </w:rPr>
        <w:t xml:space="preserve">Continuous Optimization: </w:t>
      </w:r>
      <w:r>
        <w:rPr>
          <w:sz w:val="22"/>
        </w:rPr>
        <w:t>Agents learn from operational patterns and continuously improve pipeline efficiency, cost, and reliability over time.</w:t>
      </w:r>
    </w:p>
    <w:p>
      <w:pPr>
        <w:pStyle w:val="Heading2"/>
      </w:pPr>
      <w:r>
        <w:rPr>
          <w:color w:val="0F4761"/>
          <w:sz w:val="32"/>
        </w:rPr>
        <w:t>4.3 Autonomous Analytics &amp; BI</w:t>
      </w:r>
    </w:p>
    <w:p>
      <w:pPr/>
      <w:r>
        <w:rPr>
          <w:sz w:val="22"/>
        </w:rPr>
        <w:t>Autonomous Analytics &amp; BI addresses one of the most persistent challenges in enterprise data: the gap between data availability and business insight consumption. Despite massive investments in data infrastructure, most organizations see only 15–25% business user adoption of analytics tools, with the remaining users dependent on ad-hoc requests to data teams. Mastech’s offering leverages natural language interfaces, AI-powered semantic layers, and intelligent automation to democratize analytics and deliver self-service BI that business users actually adopt.</w:t>
      </w:r>
    </w:p>
    <w:p>
      <w:pPr>
        <w:pStyle w:val="Heading3"/>
      </w:pPr>
      <w:r>
        <w:rPr>
          <w:color w:val="0F4761"/>
          <w:sz w:val="28"/>
        </w:rPr>
        <w:t>Key Talking Points</w:t>
      </w:r>
    </w:p>
    <w:p>
      <w:pPr>
        <w:pStyle w:val="ListParagraph"/>
        <w:numPr>
          <w:ilvl w:val="0"/>
          <w:numId w:val="2"/>
        </w:numPr>
      </w:pPr>
      <w:r>
        <w:rPr>
          <w:b/>
          <w:sz w:val="22"/>
        </w:rPr>
        <w:t xml:space="preserve">Natural Language Analytics: </w:t>
      </w:r>
      <w:r>
        <w:rPr>
          <w:sz w:val="22"/>
        </w:rPr>
        <w:t>Business users interact with data through conversational interfaces, asking questions in plain English and receiving visualizations, summaries, and actionable insights without writing SQL or learning BI tools.</w:t>
      </w:r>
    </w:p>
    <w:p>
      <w:pPr>
        <w:pStyle w:val="ListParagraph"/>
        <w:numPr>
          <w:ilvl w:val="0"/>
          <w:numId w:val="2"/>
        </w:numPr>
      </w:pPr>
      <w:r>
        <w:rPr>
          <w:b/>
          <w:sz w:val="22"/>
        </w:rPr>
        <w:t xml:space="preserve">AI-Powered Semantic Layer: </w:t>
      </w:r>
      <w:r>
        <w:rPr>
          <w:sz w:val="22"/>
        </w:rPr>
        <w:t>Intelligent semantic models translate business terminology into technical queries, ensuring consistent metrics, governed access, and accurate results across the organization.</w:t>
      </w:r>
    </w:p>
    <w:p>
      <w:pPr>
        <w:pStyle w:val="ListParagraph"/>
        <w:numPr>
          <w:ilvl w:val="0"/>
          <w:numId w:val="2"/>
        </w:numPr>
      </w:pPr>
      <w:r>
        <w:rPr>
          <w:b/>
          <w:sz w:val="22"/>
        </w:rPr>
        <w:t xml:space="preserve">Self-Service Democratization: </w:t>
      </w:r>
      <w:r>
        <w:rPr>
          <w:sz w:val="22"/>
        </w:rPr>
        <w:t>Purpose-built interfaces for different personas—executives, analysts, operations managers—ensure each user gets the right level of detail and interactivity.</w:t>
      </w:r>
    </w:p>
    <w:p>
      <w:pPr>
        <w:pStyle w:val="ListParagraph"/>
        <w:numPr>
          <w:ilvl w:val="0"/>
          <w:numId w:val="2"/>
        </w:numPr>
      </w:pPr>
      <w:r>
        <w:rPr>
          <w:b/>
          <w:sz w:val="22"/>
        </w:rPr>
        <w:t xml:space="preserve">Automated Insight Generation: </w:t>
      </w:r>
      <w:r>
        <w:rPr>
          <w:sz w:val="22"/>
        </w:rPr>
        <w:t>AI agents proactively identify trends, anomalies, and opportunities in data, pushing relevant insights to stakeholders before they ask.</w:t>
      </w:r>
    </w:p>
    <w:p>
      <w:pPr>
        <w:pStyle w:val="Heading3"/>
      </w:pPr>
      <w:r>
        <w:rPr>
          <w:color w:val="0F4761"/>
          <w:sz w:val="28"/>
        </w:rPr>
        <w:t>Proof Metrics</w:t>
      </w:r>
    </w:p>
    <w:p>
      <w:pPr>
        <w:pStyle w:val="ListParagraph"/>
        <w:numPr>
          <w:ilvl w:val="0"/>
          <w:numId w:val="2"/>
        </w:numPr>
      </w:pPr>
      <w:r>
        <w:rPr>
          <w:b/>
          <w:sz w:val="22"/>
        </w:rPr>
        <w:t xml:space="preserve">Time to Insight: </w:t>
      </w:r>
      <w:r>
        <w:rPr>
          <w:sz w:val="22"/>
        </w:rPr>
        <w:t>100x faster from question to answer compared to traditional report-request workflows.</w:t>
      </w:r>
    </w:p>
    <w:p>
      <w:pPr>
        <w:pStyle w:val="ListParagraph"/>
        <w:numPr>
          <w:ilvl w:val="0"/>
          <w:numId w:val="2"/>
        </w:numPr>
      </w:pPr>
      <w:r>
        <w:rPr>
          <w:b/>
          <w:sz w:val="22"/>
        </w:rPr>
        <w:t xml:space="preserve">User Adoption: </w:t>
      </w:r>
      <w:r>
        <w:rPr>
          <w:sz w:val="22"/>
        </w:rPr>
        <w:t>90% business user adoption, up from a typical baseline of 15–25%, through intuitive natural language interfaces.</w:t>
      </w:r>
    </w:p>
    <w:p>
      <w:pPr>
        <w:pStyle w:val="ListParagraph"/>
        <w:numPr>
          <w:ilvl w:val="0"/>
          <w:numId w:val="2"/>
        </w:numPr>
      </w:pPr>
      <w:r>
        <w:rPr>
          <w:b/>
          <w:sz w:val="22"/>
        </w:rPr>
        <w:t xml:space="preserve">Workload Reduction: </w:t>
      </w:r>
      <w:r>
        <w:rPr>
          <w:sz w:val="22"/>
        </w:rPr>
        <w:t>50% reduction in BI team workload as business users self-serve routine analytics needs.</w:t>
      </w:r>
    </w:p>
    <w:p>
      <w:pPr>
        <w:pStyle w:val="ListParagraph"/>
        <w:numPr>
          <w:ilvl w:val="0"/>
          <w:numId w:val="2"/>
        </w:numPr>
      </w:pPr>
      <w:r>
        <w:rPr>
          <w:b/>
          <w:sz w:val="22"/>
        </w:rPr>
        <w:t xml:space="preserve">Decision Quality: </w:t>
      </w:r>
      <w:r>
        <w:rPr>
          <w:sz w:val="22"/>
        </w:rPr>
        <w:t>Significantly improved decision quality through consistent metrics, governed data, and real-time access to trusted information.</w:t>
      </w:r>
    </w:p>
    <w:p>
      <w:pPr>
        <w:pStyle w:val="Heading3"/>
      </w:pPr>
      <w:r>
        <w:rPr>
          <w:color w:val="0F4761"/>
          <w:sz w:val="28"/>
        </w:rPr>
        <w:t>Competitive Advantages</w:t>
      </w:r>
    </w:p>
    <w:p>
      <w:pPr>
        <w:pStyle w:val="ListParagraph"/>
        <w:numPr>
          <w:ilvl w:val="0"/>
          <w:numId w:val="2"/>
        </w:numPr>
      </w:pPr>
      <w:r>
        <w:rPr>
          <w:b/>
          <w:sz w:val="22"/>
        </w:rPr>
        <w:t xml:space="preserve">True Self-Service: </w:t>
      </w:r>
      <w:r>
        <w:rPr>
          <w:sz w:val="22"/>
        </w:rPr>
        <w:t>Unlike traditional BI tools that claim self-service but still require technical skills, Mastech’s NL-powered approach makes data accessible to every business user regardless of technical background.</w:t>
      </w:r>
    </w:p>
    <w:p>
      <w:pPr>
        <w:pStyle w:val="ListParagraph"/>
        <w:numPr>
          <w:ilvl w:val="0"/>
          <w:numId w:val="2"/>
        </w:numPr>
      </w:pPr>
      <w:r>
        <w:rPr>
          <w:b/>
          <w:sz w:val="22"/>
        </w:rPr>
        <w:t xml:space="preserve">Snowflake-Native AI: </w:t>
      </w:r>
      <w:r>
        <w:rPr>
          <w:sz w:val="22"/>
        </w:rPr>
        <w:t>Built directly on Snowflake SQL and AI capabilities, eliminating data movement and ensuring real-time access to the freshest data.</w:t>
      </w:r>
    </w:p>
    <w:p>
      <w:pPr>
        <w:pStyle w:val="ListParagraph"/>
        <w:numPr>
          <w:ilvl w:val="0"/>
          <w:numId w:val="2"/>
        </w:numPr>
      </w:pPr>
      <w:r>
        <w:rPr>
          <w:b/>
          <w:sz w:val="22"/>
        </w:rPr>
        <w:t xml:space="preserve">Measurable Adoption: </w:t>
      </w:r>
      <w:r>
        <w:rPr>
          <w:sz w:val="22"/>
        </w:rPr>
        <w:t>Proven methodology for driving adoption change management alongside technical deployment, ensuring investment translates to actual business usage.</w:t>
      </w:r>
    </w:p>
    <w:p>
      <w:pPr>
        <w:pStyle w:val="Heading2"/>
      </w:pPr>
      <w:r>
        <w:rPr>
          <w:color w:val="0F4761"/>
          <w:sz w:val="32"/>
        </w:rPr>
        <w:t>4.4 Autonomous Data Science</w:t>
      </w:r>
    </w:p>
    <w:p>
      <w:pPr/>
      <w:r>
        <w:rPr>
          <w:sz w:val="22"/>
        </w:rPr>
        <w:t>Autonomous Data Science addresses the bottleneck that prevents most organizations from scaling their ML and AI initiatives. While data science teams can build impressive models in notebooks, the journey from prototype to production remains arduous—involving feature engineering, model training, validation, deployment, monitoring, and retraining cycles that consume months of effort. Mastech’s offering automates the entire ML lifecycle on Snowflake’s Snowflake ML and Snowflake Horizon, enabling organizations to deploy 3x more models with 60–80% less effort.</w:t>
      </w:r>
    </w:p>
    <w:p>
      <w:pPr>
        <w:pStyle w:val="Heading3"/>
      </w:pPr>
      <w:r>
        <w:rPr>
          <w:color w:val="0F4761"/>
          <w:sz w:val="28"/>
        </w:rPr>
        <w:t>Key Talking Points</w:t>
      </w:r>
    </w:p>
    <w:p>
      <w:pPr>
        <w:pStyle w:val="ListParagraph"/>
        <w:numPr>
          <w:ilvl w:val="0"/>
          <w:numId w:val="2"/>
        </w:numPr>
      </w:pPr>
      <w:r>
        <w:rPr>
          <w:b/>
          <w:sz w:val="22"/>
        </w:rPr>
        <w:t xml:space="preserve">ML Lifecycle Automation: </w:t>
      </w:r>
      <w:r>
        <w:rPr>
          <w:sz w:val="22"/>
        </w:rPr>
        <w:t>End-to-end automation from feature engineering through model deployment and monitoring, with intelligent agents managing each stage of the lifecycle.</w:t>
      </w:r>
    </w:p>
    <w:p>
      <w:pPr>
        <w:pStyle w:val="ListParagraph"/>
        <w:numPr>
          <w:ilvl w:val="0"/>
          <w:numId w:val="2"/>
        </w:numPr>
      </w:pPr>
      <w:r>
        <w:rPr>
          <w:b/>
          <w:sz w:val="22"/>
        </w:rPr>
        <w:t xml:space="preserve">Feature Store Integration: </w:t>
      </w:r>
      <w:r>
        <w:rPr>
          <w:sz w:val="22"/>
        </w:rPr>
        <w:t>Centralized feature management ensures consistency between training and serving, eliminates redundant feature engineering, and accelerates model development.</w:t>
      </w:r>
    </w:p>
    <w:p>
      <w:pPr>
        <w:pStyle w:val="ListParagraph"/>
        <w:numPr>
          <w:ilvl w:val="0"/>
          <w:numId w:val="2"/>
        </w:numPr>
      </w:pPr>
      <w:r>
        <w:rPr>
          <w:b/>
          <w:sz w:val="22"/>
        </w:rPr>
        <w:t xml:space="preserve">Automated Model Governance: </w:t>
      </w:r>
      <w:r>
        <w:rPr>
          <w:sz w:val="22"/>
        </w:rPr>
        <w:t>Built-in model registry, approval workflows, lineage tracking, and bias detection ensure every model in production meets regulatory and quality standards.</w:t>
      </w:r>
    </w:p>
    <w:p>
      <w:pPr>
        <w:pStyle w:val="ListParagraph"/>
        <w:numPr>
          <w:ilvl w:val="0"/>
          <w:numId w:val="2"/>
        </w:numPr>
      </w:pPr>
      <w:r>
        <w:rPr>
          <w:b/>
          <w:sz w:val="22"/>
        </w:rPr>
        <w:t xml:space="preserve">Continuous Model Optimization: </w:t>
      </w:r>
      <w:r>
        <w:rPr>
          <w:sz w:val="22"/>
        </w:rPr>
        <w:t>AI agents monitor model performance in production, detect drift, trigger retraining, and manage A/B testing—maintaining model accuracy without manual intervention.</w:t>
      </w:r>
    </w:p>
    <w:p>
      <w:pPr>
        <w:pStyle w:val="Heading3"/>
      </w:pPr>
      <w:r>
        <w:rPr>
          <w:color w:val="0F4761"/>
          <w:sz w:val="28"/>
        </w:rPr>
        <w:t>Proof Metrics</w:t>
      </w:r>
    </w:p>
    <w:p>
      <w:pPr>
        <w:pStyle w:val="ListParagraph"/>
        <w:numPr>
          <w:ilvl w:val="0"/>
          <w:numId w:val="2"/>
        </w:numPr>
      </w:pPr>
      <w:r>
        <w:rPr>
          <w:b/>
          <w:sz w:val="22"/>
        </w:rPr>
        <w:t xml:space="preserve">Effort Reduction: </w:t>
      </w:r>
      <w:r>
        <w:rPr>
          <w:sz w:val="22"/>
        </w:rPr>
        <w:t>60–80% reduction in data science team effort through automation of routine ML lifecycle tasks.</w:t>
      </w:r>
    </w:p>
    <w:p>
      <w:pPr>
        <w:pStyle w:val="ListParagraph"/>
        <w:numPr>
          <w:ilvl w:val="0"/>
          <w:numId w:val="2"/>
        </w:numPr>
      </w:pPr>
      <w:r>
        <w:rPr>
          <w:b/>
          <w:sz w:val="22"/>
        </w:rPr>
        <w:t xml:space="preserve">Model Deployment Scale: </w:t>
      </w:r>
      <w:r>
        <w:rPr>
          <w:sz w:val="22"/>
        </w:rPr>
        <w:t>3x increase in models successfully deployed to production, eliminating the ‘last mile’ deployment bottleneck.</w:t>
      </w:r>
    </w:p>
    <w:p>
      <w:pPr>
        <w:pStyle w:val="ListParagraph"/>
        <w:numPr>
          <w:ilvl w:val="0"/>
          <w:numId w:val="2"/>
        </w:numPr>
      </w:pPr>
      <w:r>
        <w:rPr>
          <w:b/>
          <w:sz w:val="22"/>
        </w:rPr>
        <w:t xml:space="preserve">Time to Production: </w:t>
      </w:r>
      <w:r>
        <w:rPr>
          <w:sz w:val="22"/>
        </w:rPr>
        <w:t>Model deployment timeline compressed from months to days through automated pipelines and governance workflows.</w:t>
      </w:r>
    </w:p>
    <w:p>
      <w:pPr>
        <w:pStyle w:val="ListParagraph"/>
        <w:numPr>
          <w:ilvl w:val="0"/>
          <w:numId w:val="2"/>
        </w:numPr>
      </w:pPr>
      <w:r>
        <w:rPr>
          <w:b/>
          <w:sz w:val="22"/>
        </w:rPr>
        <w:t xml:space="preserve">Model Quality: </w:t>
      </w:r>
      <w:r>
        <w:rPr>
          <w:sz w:val="22"/>
        </w:rPr>
        <w:t>Continuous monitoring and automated retraining maintain model accuracy, preventing the silent degradation that plagues most production ML systems.</w:t>
      </w:r>
    </w:p>
    <w:p>
      <w:pPr>
        <w:pStyle w:val="Heading3"/>
      </w:pPr>
      <w:r>
        <w:rPr>
          <w:color w:val="0F4761"/>
          <w:sz w:val="28"/>
        </w:rPr>
        <w:t>Competitive Advantages</w:t>
      </w:r>
    </w:p>
    <w:p>
      <w:pPr>
        <w:pStyle w:val="ListParagraph"/>
        <w:numPr>
          <w:ilvl w:val="0"/>
          <w:numId w:val="2"/>
        </w:numPr>
      </w:pPr>
      <w:r>
        <w:rPr>
          <w:b/>
          <w:sz w:val="22"/>
        </w:rPr>
        <w:t xml:space="preserve">Production Focus: </w:t>
      </w:r>
      <w:r>
        <w:rPr>
          <w:sz w:val="22"/>
        </w:rPr>
        <w:t>Unlike competitors who focus primarily on model development, Mastech’s offering is architected around the production ML lifecycle, where the real business value resides.</w:t>
      </w:r>
    </w:p>
    <w:p>
      <w:pPr>
        <w:pStyle w:val="ListParagraph"/>
        <w:numPr>
          <w:ilvl w:val="0"/>
          <w:numId w:val="2"/>
        </w:numPr>
      </w:pPr>
      <w:r>
        <w:rPr>
          <w:b/>
          <w:sz w:val="22"/>
        </w:rPr>
        <w:t xml:space="preserve">Governance First: </w:t>
      </w:r>
      <w:r>
        <w:rPr>
          <w:sz w:val="22"/>
        </w:rPr>
        <w:t>Built-in model governance from day one ensures compliance with regulatory requirements and organizational policies, not bolted on as an afterthought.</w:t>
      </w:r>
    </w:p>
    <w:p>
      <w:pPr>
        <w:pStyle w:val="ListParagraph"/>
        <w:numPr>
          <w:ilvl w:val="0"/>
          <w:numId w:val="2"/>
        </w:numPr>
      </w:pPr>
      <w:r>
        <w:rPr>
          <w:b/>
          <w:sz w:val="22"/>
        </w:rPr>
        <w:t xml:space="preserve">Snowflake Snowflake ML Native: </w:t>
      </w:r>
      <w:r>
        <w:rPr>
          <w:sz w:val="22"/>
        </w:rPr>
        <w:t>Deep integration with Snowflake ML, Snowflake Horizon, and Snowflake Model Serving provides a seamless, fully managed ML platform without third-party tool sprawl.</w:t>
      </w:r>
    </w:p>
    <w:p>
      <w:pPr>
        <w:pStyle w:val="Heading2"/>
      </w:pPr>
      <w:r>
        <w:rPr>
          <w:color w:val="0F4761"/>
          <w:sz w:val="32"/>
        </w:rPr>
        <w:t>4.5 Autonomous Platform Operations</w:t>
      </w:r>
    </w:p>
    <w:p>
      <w:pPr/>
      <w:r>
        <w:rPr>
          <w:sz w:val="22"/>
        </w:rPr>
        <w:t>Autonomous Platform Operations provides the operational intelligence layer that ensures the entire Snowflake ecosystem runs at peak efficiency, reliability, and cost-effectiveness. Mastech’s unique 8-dimensional operational framework—spanning InfraOps, DataOps, PipelineOps, GovernanceOps, MLOps, AIAgentOps, CostOps, and ExperienceOps—delivers comprehensive platform management through intelligent automation. This is the offering that transforms Snowflake from a technology platform into a self-managing, continuously optimizing enterprise data and AI operating system.</w:t>
      </w:r>
    </w:p>
    <w:p>
      <w:pPr>
        <w:pStyle w:val="Heading3"/>
      </w:pPr>
      <w:r>
        <w:rPr>
          <w:color w:val="0F4761"/>
          <w:sz w:val="28"/>
        </w:rPr>
        <w:t>Key Talking Points</w:t>
      </w:r>
    </w:p>
    <w:p>
      <w:pPr>
        <w:pStyle w:val="ListParagraph"/>
        <w:numPr>
          <w:ilvl w:val="0"/>
          <w:numId w:val="2"/>
        </w:numPr>
      </w:pPr>
      <w:r>
        <w:rPr>
          <w:b/>
          <w:sz w:val="22"/>
        </w:rPr>
        <w:t xml:space="preserve">8-Dimensional Framework: </w:t>
      </w:r>
      <w:r>
        <w:rPr>
          <w:sz w:val="22"/>
        </w:rPr>
        <w:t>Comprehensive coverage across Infrastructure, Data, Pipeline, Governance, ML, AI Agent, Cost, and Experience operations ensures no operational blind spots.</w:t>
      </w:r>
    </w:p>
    <w:p>
      <w:pPr>
        <w:pStyle w:val="ListParagraph"/>
        <w:numPr>
          <w:ilvl w:val="0"/>
          <w:numId w:val="2"/>
        </w:numPr>
      </w:pPr>
      <w:r>
        <w:rPr>
          <w:b/>
          <w:sz w:val="22"/>
        </w:rPr>
        <w:t xml:space="preserve">Intelligent Cost Optimization: </w:t>
      </w:r>
      <w:r>
        <w:rPr>
          <w:sz w:val="22"/>
        </w:rPr>
        <w:t>AI agents continuously analyze resource utilization, right-size clusters, optimize query execution plans, and manage reserved capacity to minimize cloud spend without sacrificing performance.</w:t>
      </w:r>
    </w:p>
    <w:p>
      <w:pPr>
        <w:pStyle w:val="ListParagraph"/>
        <w:numPr>
          <w:ilvl w:val="0"/>
          <w:numId w:val="2"/>
        </w:numPr>
      </w:pPr>
      <w:r>
        <w:rPr>
          <w:b/>
          <w:sz w:val="22"/>
        </w:rPr>
        <w:t xml:space="preserve">Proactive SLA Management: </w:t>
      </w:r>
      <w:r>
        <w:rPr>
          <w:sz w:val="22"/>
        </w:rPr>
        <w:t>Predictive monitoring identifies potential service disruptions before they impact users, maintaining 99.9% platform availability through automated remediation.</w:t>
      </w:r>
    </w:p>
    <w:p>
      <w:pPr>
        <w:pStyle w:val="ListParagraph"/>
        <w:numPr>
          <w:ilvl w:val="0"/>
          <w:numId w:val="2"/>
        </w:numPr>
      </w:pPr>
      <w:r>
        <w:rPr>
          <w:b/>
          <w:sz w:val="22"/>
        </w:rPr>
        <w:t xml:space="preserve">Unified Governance: </w:t>
      </w:r>
      <w:r>
        <w:rPr>
          <w:sz w:val="22"/>
        </w:rPr>
        <w:t>Cross-dimensional governance ensures data access, model deployment, and platform operations all adhere to organizational policies and regulatory requirements.</w:t>
      </w:r>
    </w:p>
    <w:p>
      <w:pPr>
        <w:pStyle w:val="Heading3"/>
      </w:pPr>
      <w:r>
        <w:rPr>
          <w:color w:val="0F4761"/>
          <w:sz w:val="28"/>
        </w:rPr>
        <w:t>Proof Metrics</w:t>
      </w:r>
    </w:p>
    <w:p>
      <w:pPr>
        <w:pStyle w:val="ListParagraph"/>
        <w:numPr>
          <w:ilvl w:val="0"/>
          <w:numId w:val="2"/>
        </w:numPr>
      </w:pPr>
      <w:r>
        <w:rPr>
          <w:b/>
          <w:sz w:val="22"/>
        </w:rPr>
        <w:t xml:space="preserve">Operational Efficiency: </w:t>
      </w:r>
      <w:r>
        <w:rPr>
          <w:sz w:val="22"/>
        </w:rPr>
        <w:t>70% improvement in operational efficiency through automation of routine platform management tasks.</w:t>
      </w:r>
    </w:p>
    <w:p>
      <w:pPr>
        <w:pStyle w:val="ListParagraph"/>
        <w:numPr>
          <w:ilvl w:val="0"/>
          <w:numId w:val="2"/>
        </w:numPr>
      </w:pPr>
      <w:r>
        <w:rPr>
          <w:b/>
          <w:sz w:val="22"/>
        </w:rPr>
        <w:t xml:space="preserve">Cost Optimization: </w:t>
      </w:r>
      <w:r>
        <w:rPr>
          <w:sz w:val="22"/>
        </w:rPr>
        <w:t>25–45% reduction in platform costs through intelligent resource management and workload optimization.</w:t>
      </w:r>
    </w:p>
    <w:p>
      <w:pPr>
        <w:pStyle w:val="ListParagraph"/>
        <w:numPr>
          <w:ilvl w:val="0"/>
          <w:numId w:val="2"/>
        </w:numPr>
      </w:pPr>
      <w:r>
        <w:rPr>
          <w:b/>
          <w:sz w:val="22"/>
        </w:rPr>
        <w:t xml:space="preserve">Platform Reliability: </w:t>
      </w:r>
      <w:r>
        <w:rPr>
          <w:sz w:val="22"/>
        </w:rPr>
        <w:t>99.9% SLA achievement through proactive monitoring, predictive alerting, and automated incident remediation.</w:t>
      </w:r>
    </w:p>
    <w:p>
      <w:pPr>
        <w:pStyle w:val="ListParagraph"/>
        <w:numPr>
          <w:ilvl w:val="0"/>
          <w:numId w:val="2"/>
        </w:numPr>
      </w:pPr>
      <w:r>
        <w:rPr>
          <w:b/>
          <w:sz w:val="22"/>
        </w:rPr>
        <w:t xml:space="preserve">Team Productivity: </w:t>
      </w:r>
      <w:r>
        <w:rPr>
          <w:sz w:val="22"/>
        </w:rPr>
        <w:t>Platform engineering teams reclaim 60%+ of their time from operational toil to focus on innovation and optimization.</w:t>
      </w:r>
    </w:p>
    <w:p>
      <w:pPr>
        <w:pStyle w:val="Heading3"/>
      </w:pPr>
      <w:r>
        <w:rPr>
          <w:color w:val="0F4761"/>
          <w:sz w:val="28"/>
        </w:rPr>
        <w:t>Competitive Advantages</w:t>
      </w:r>
    </w:p>
    <w:p>
      <w:pPr>
        <w:pStyle w:val="ListParagraph"/>
        <w:numPr>
          <w:ilvl w:val="0"/>
          <w:numId w:val="2"/>
        </w:numPr>
      </w:pPr>
      <w:r>
        <w:rPr>
          <w:b/>
          <w:sz w:val="22"/>
        </w:rPr>
        <w:t xml:space="preserve">Holistic Framework: </w:t>
      </w:r>
      <w:r>
        <w:rPr>
          <w:sz w:val="22"/>
        </w:rPr>
        <w:t>The 8-dimensional model provides the industry’s most comprehensive approach to platform operations, going far beyond basic monitoring and alerting.</w:t>
      </w:r>
    </w:p>
    <w:p>
      <w:pPr>
        <w:pStyle w:val="ListParagraph"/>
        <w:numPr>
          <w:ilvl w:val="0"/>
          <w:numId w:val="2"/>
        </w:numPr>
      </w:pPr>
      <w:r>
        <w:rPr>
          <w:b/>
          <w:sz w:val="22"/>
        </w:rPr>
        <w:t xml:space="preserve">AI-Native Operations: </w:t>
      </w:r>
      <w:r>
        <w:rPr>
          <w:sz w:val="22"/>
        </w:rPr>
        <w:t>AI agents don’t just monitor—they understand, predict, and act, delivering truly autonomous platform management.</w:t>
      </w:r>
    </w:p>
    <w:p>
      <w:pPr>
        <w:pStyle w:val="ListParagraph"/>
        <w:numPr>
          <w:ilvl w:val="0"/>
          <w:numId w:val="2"/>
        </w:numPr>
      </w:pPr>
      <w:r>
        <w:rPr>
          <w:b/>
          <w:sz w:val="22"/>
        </w:rPr>
        <w:t xml:space="preserve">Continuous Improvement: </w:t>
      </w:r>
      <w:r>
        <w:rPr>
          <w:sz w:val="22"/>
        </w:rPr>
        <w:t>Machine learning models continuously optimize operational parameters based on workload patterns, cost trends, and performance metrics, delivering compounding efficiency gains over time.</w:t>
      </w:r>
    </w:p>
    <w:p>
      <w:pPr>
        <w:pStyle w:val="Heading1"/>
      </w:pPr>
      <w:r>
        <w:rPr>
          <w:color w:val="0F4761"/>
          <w:sz w:val="40"/>
        </w:rPr>
        <w:t>5. FAQ for Internal Discussions</w:t>
      </w:r>
    </w:p>
    <w:p>
      <w:pPr/>
      <w:r>
        <w:rPr>
          <w:sz w:val="22"/>
        </w:rPr>
        <w:t>Champions inevitably face tough questions from colleagues, executives, and other stakeholders during the internal selling process. The following FAQ provides prepared, concise answers to the most common questions that arise during evaluation discussions. Each answer is designed to be credible, balanced, and backed by quantifiable evidence. Champions should adapt these responses to their organization’s specific context and priorities.</w:t>
      </w:r>
    </w:p>
    <w:p>
      <w:pPr>
        <w:pStyle w:val="Heading2"/>
      </w:pPr>
      <w:r>
        <w:rPr>
          <w:color w:val="0F4761"/>
          <w:sz w:val="32"/>
        </w:rPr>
        <w:t>“Why Snowflake over Snowflake?”</w:t>
      </w:r>
    </w:p>
    <w:p>
      <w:pPr/>
      <w:r>
        <w:rPr>
          <w:sz w:val="22"/>
        </w:rPr>
        <w:t>This is the most common competitive question Champions face. The key differentiation is that Snowflake provides a unified Data + AI platform, while Snowflake is primarily a cloud data warehouse with analytics capabilities added incrementally. For organizations whose strategic vision includes AI/ML at scale—not just analytics and reporting—Snowflake offers a fundamentally different architecture.</w:t>
      </w:r>
    </w:p>
    <w:p>
      <w:pPr>
        <w:pStyle w:val="ListParagraph"/>
        <w:numPr>
          <w:ilvl w:val="0"/>
          <w:numId w:val="2"/>
        </w:numPr>
      </w:pPr>
      <w:r>
        <w:rPr>
          <w:b/>
          <w:sz w:val="22"/>
        </w:rPr>
        <w:t xml:space="preserve">Unified Platform: </w:t>
      </w:r>
      <w:r>
        <w:rPr>
          <w:sz w:val="22"/>
        </w:rPr>
        <w:t>Snowflake combines data engineering, analytics, data science, and AI on a single platform with a unified governance model through Snowflake Horizon. Snowflake requires separate tools for ML/AI workloads.</w:t>
      </w:r>
    </w:p>
    <w:p>
      <w:pPr>
        <w:pStyle w:val="ListParagraph"/>
        <w:numPr>
          <w:ilvl w:val="0"/>
          <w:numId w:val="2"/>
        </w:numPr>
      </w:pPr>
      <w:r>
        <w:rPr>
          <w:b/>
          <w:sz w:val="22"/>
        </w:rPr>
        <w:t xml:space="preserve">Open Standards: </w:t>
      </w:r>
      <w:r>
        <w:rPr>
          <w:sz w:val="22"/>
        </w:rPr>
        <w:t>Snowflake is built on open-source foundations (Apache Spark, Snowflake Managed Tables with Apache Iceberg, Snowflake ML), avoiding vendor lock-in. Your data remains in your cloud storage in open formats (Parquet/Delta), not in a proprietary format.</w:t>
      </w:r>
    </w:p>
    <w:p>
      <w:pPr>
        <w:pStyle w:val="ListParagraph"/>
        <w:numPr>
          <w:ilvl w:val="0"/>
          <w:numId w:val="2"/>
        </w:numPr>
      </w:pPr>
      <w:r>
        <w:rPr>
          <w:b/>
          <w:sz w:val="22"/>
        </w:rPr>
        <w:t xml:space="preserve">AI-Native Architecture: </w:t>
      </w:r>
      <w:r>
        <w:rPr>
          <w:sz w:val="22"/>
        </w:rPr>
        <w:t>Snowflake’s architecture was designed for both analytical and AI workloads from the ground up, with native support for distributed training, model serving, and feature engineering.</w:t>
      </w:r>
    </w:p>
    <w:p>
      <w:pPr>
        <w:pStyle w:val="ListParagraph"/>
        <w:numPr>
          <w:ilvl w:val="0"/>
          <w:numId w:val="2"/>
        </w:numPr>
      </w:pPr>
      <w:r>
        <w:rPr>
          <w:b/>
          <w:sz w:val="22"/>
        </w:rPr>
        <w:t xml:space="preserve">Cost Flexibility: </w:t>
      </w:r>
      <w:r>
        <w:rPr>
          <w:sz w:val="22"/>
        </w:rPr>
        <w:t>Snowflake’s compute-storage separation and support for multiple cloud providers gives organizations more flexibility and bargaining power than Snowflake’s proprietary architecture.</w:t>
      </w:r>
    </w:p>
    <w:p>
      <w:pPr>
        <w:pStyle w:val="Heading2"/>
      </w:pPr>
      <w:r>
        <w:rPr>
          <w:color w:val="0F4761"/>
          <w:sz w:val="32"/>
        </w:rPr>
        <w:t>“Why Mastech over other SIs?”</w:t>
      </w:r>
    </w:p>
    <w:p>
      <w:pPr/>
      <w:r>
        <w:rPr>
          <w:sz w:val="22"/>
        </w:rPr>
        <w:t>Mastech Digital’s differentiation is not just about Snowflake expertise—it’s about the technology-led approach that fundamentally changes the economics and risk profile of transformation engagements. While other system integrators rely primarily on headcount-based delivery, Mastech has invested in proprietary technology that accelerates delivery and improves quality.</w:t>
      </w:r>
    </w:p>
    <w:p>
      <w:pPr>
        <w:pStyle w:val="ListParagraph"/>
        <w:numPr>
          <w:ilvl w:val="0"/>
          <w:numId w:val="2"/>
        </w:numPr>
      </w:pPr>
      <w:r>
        <w:rPr>
          <w:b/>
          <w:sz w:val="22"/>
        </w:rPr>
        <w:t xml:space="preserve">Proprietary SLMs: </w:t>
      </w:r>
      <w:r>
        <w:rPr>
          <w:sz w:val="22"/>
        </w:rPr>
        <w:t>Mastech owns Small Language Models specifically trained for data platform migration and automation—not generic AI tools, but purpose-built models that understand legacy code, data patterns, and Snowflake-native best practices.</w:t>
      </w:r>
    </w:p>
    <w:p>
      <w:pPr>
        <w:pStyle w:val="ListParagraph"/>
        <w:numPr>
          <w:ilvl w:val="0"/>
          <w:numId w:val="2"/>
        </w:numPr>
      </w:pPr>
      <w:r>
        <w:rPr>
          <w:b/>
          <w:sz w:val="22"/>
        </w:rPr>
        <w:t xml:space="preserve">Autonomous Agent Framework: </w:t>
      </w:r>
      <w:r>
        <w:rPr>
          <w:sz w:val="22"/>
        </w:rPr>
        <w:t>AI agents that orchestrate, monitor, and optimize data operations go beyond what any traditional SI offers, delivering ongoing value long after the initial engagement.</w:t>
      </w:r>
    </w:p>
    <w:p>
      <w:pPr>
        <w:pStyle w:val="ListParagraph"/>
        <w:numPr>
          <w:ilvl w:val="0"/>
          <w:numId w:val="2"/>
        </w:numPr>
      </w:pPr>
      <w:r>
        <w:rPr>
          <w:b/>
          <w:sz w:val="22"/>
        </w:rPr>
        <w:t xml:space="preserve">Snowflake Specialization: </w:t>
      </w:r>
      <w:r>
        <w:rPr>
          <w:sz w:val="22"/>
        </w:rPr>
        <w:t>Deep partnership and specialization with Snowflake means Mastech’s teams stay current with the latest platform capabilities and best practices, unlike generalist SIs who spread expertise across dozens of platforms.</w:t>
      </w:r>
    </w:p>
    <w:p>
      <w:pPr>
        <w:pStyle w:val="ListParagraph"/>
        <w:numPr>
          <w:ilvl w:val="0"/>
          <w:numId w:val="2"/>
        </w:numPr>
      </w:pPr>
      <w:r>
        <w:rPr>
          <w:b/>
          <w:sz w:val="22"/>
        </w:rPr>
        <w:t xml:space="preserve">Proven Methodology: </w:t>
      </w:r>
      <w:r>
        <w:rPr>
          <w:sz w:val="22"/>
        </w:rPr>
        <w:t>A structured, repeatable methodology built from hundreds of engagements ensures consistent quality and predictable outcomes across industries and use cases.</w:t>
      </w:r>
    </w:p>
    <w:p>
      <w:pPr>
        <w:pStyle w:val="Heading2"/>
      </w:pPr>
      <w:r>
        <w:rPr>
          <w:color w:val="0F4761"/>
          <w:sz w:val="32"/>
        </w:rPr>
        <w:t>“What’s the implementation risk?”</w:t>
      </w:r>
    </w:p>
    <w:p>
      <w:pPr/>
      <w:r>
        <w:rPr>
          <w:sz w:val="22"/>
        </w:rPr>
        <w:t>Implementation risk is a legitimate concern for any platform transformation. Mastech Digital addresses this through a multi-layered risk mitigation strategy that has been refined across numerous enterprise engagements. The approach is designed to demonstrate value early, maintain business continuity throughout, and provide clear off-ramps at each phase gate.</w:t>
      </w:r>
    </w:p>
    <w:p>
      <w:pPr>
        <w:pStyle w:val="ListParagraph"/>
        <w:numPr>
          <w:ilvl w:val="0"/>
          <w:numId w:val="2"/>
        </w:numPr>
      </w:pPr>
      <w:r>
        <w:rPr>
          <w:b/>
          <w:sz w:val="22"/>
        </w:rPr>
        <w:t xml:space="preserve">Proof of Value First: </w:t>
      </w:r>
      <w:r>
        <w:rPr>
          <w:sz w:val="22"/>
        </w:rPr>
        <w:t>Every engagement begins with a focused POV on a representative workload, demonstrating feasibility and value before committing to a full transformation.</w:t>
      </w:r>
    </w:p>
    <w:p>
      <w:pPr>
        <w:pStyle w:val="ListParagraph"/>
        <w:numPr>
          <w:ilvl w:val="0"/>
          <w:numId w:val="2"/>
        </w:numPr>
      </w:pPr>
      <w:r>
        <w:rPr>
          <w:b/>
          <w:sz w:val="22"/>
        </w:rPr>
        <w:t xml:space="preserve">Phased Approach: </w:t>
      </w:r>
      <w:r>
        <w:rPr>
          <w:sz w:val="22"/>
        </w:rPr>
        <w:t>Workloads are migrated in priority-ordered waves with milestone gates at each phase, ensuring the organization can validate results before proceeding.</w:t>
      </w:r>
    </w:p>
    <w:p>
      <w:pPr>
        <w:pStyle w:val="ListParagraph"/>
        <w:numPr>
          <w:ilvl w:val="0"/>
          <w:numId w:val="2"/>
        </w:numPr>
      </w:pPr>
      <w:r>
        <w:rPr>
          <w:b/>
          <w:sz w:val="22"/>
        </w:rPr>
        <w:t xml:space="preserve">SLM-Based Validation: </w:t>
      </w:r>
      <w:r>
        <w:rPr>
          <w:sz w:val="22"/>
        </w:rPr>
        <w:t>Automated validation using proprietary SLMs ensures 100% business logic fidelity, eliminating the most common source of migration failures—incorrect or missing business rules.</w:t>
      </w:r>
    </w:p>
    <w:p>
      <w:pPr>
        <w:pStyle w:val="ListParagraph"/>
        <w:numPr>
          <w:ilvl w:val="0"/>
          <w:numId w:val="2"/>
        </w:numPr>
      </w:pPr>
      <w:r>
        <w:rPr>
          <w:b/>
          <w:sz w:val="22"/>
        </w:rPr>
        <w:t xml:space="preserve">Parallel Run Strategy: </w:t>
      </w:r>
      <w:r>
        <w:rPr>
          <w:sz w:val="22"/>
        </w:rPr>
        <w:t>Legacy and new systems run in parallel during transition, with automated comparison testing, ensuring zero business disruption during cutover.</w:t>
      </w:r>
    </w:p>
    <w:p>
      <w:pPr>
        <w:pStyle w:val="ListParagraph"/>
        <w:numPr>
          <w:ilvl w:val="0"/>
          <w:numId w:val="2"/>
        </w:numPr>
      </w:pPr>
      <w:r>
        <w:rPr>
          <w:b/>
          <w:sz w:val="22"/>
        </w:rPr>
        <w:t xml:space="preserve">Rollback Capability: </w:t>
      </w:r>
      <w:r>
        <w:rPr>
          <w:sz w:val="22"/>
        </w:rPr>
        <w:t>Every phase includes documented rollback procedures, ensuring the organization can revert to the previous state if any unexpected issues arise.</w:t>
      </w:r>
    </w:p>
    <w:p>
      <w:pPr>
        <w:pStyle w:val="Heading2"/>
      </w:pPr>
      <w:r>
        <w:rPr>
          <w:color w:val="0F4761"/>
          <w:sz w:val="32"/>
        </w:rPr>
        <w:t>“How long until we see ROI?”</w:t>
      </w:r>
    </w:p>
    <w:p>
      <w:pPr/>
      <w:r>
        <w:rPr>
          <w:sz w:val="22"/>
        </w:rPr>
        <w:t>Return on investment begins accruing from the very first phase of engagement. The Proof of Value typically delivers measurable results within 4–6 weeks. Full financial payback on the initial investment is typically achieved within 12–18 months, with cumulative three-year ROI of 3–5x the total investment.</w:t>
      </w:r>
    </w:p>
    <w:p>
      <w:pPr>
        <w:pStyle w:val="ListParagraph"/>
        <w:numPr>
          <w:ilvl w:val="0"/>
          <w:numId w:val="2"/>
        </w:numPr>
      </w:pPr>
      <w:r>
        <w:rPr>
          <w:b/>
          <w:sz w:val="22"/>
        </w:rPr>
        <w:t xml:space="preserve">Immediate Value (0–3 months): </w:t>
      </w:r>
      <w:r>
        <w:rPr>
          <w:sz w:val="22"/>
        </w:rPr>
        <w:t>POV demonstrates feasibility, quantifies actual performance gains, and provides a validated business case for executive decision-making.</w:t>
      </w:r>
    </w:p>
    <w:p>
      <w:pPr>
        <w:pStyle w:val="ListParagraph"/>
        <w:numPr>
          <w:ilvl w:val="0"/>
          <w:numId w:val="2"/>
        </w:numPr>
      </w:pPr>
      <w:r>
        <w:rPr>
          <w:b/>
          <w:sz w:val="22"/>
        </w:rPr>
        <w:t xml:space="preserve">Early Wins (3–6 months): </w:t>
      </w:r>
      <w:r>
        <w:rPr>
          <w:sz w:val="22"/>
        </w:rPr>
        <w:t>First production workloads on Snowflake deliver measurable cost savings from legacy license retirement and operational efficiency from automation.</w:t>
      </w:r>
    </w:p>
    <w:p>
      <w:pPr>
        <w:pStyle w:val="ListParagraph"/>
        <w:numPr>
          <w:ilvl w:val="0"/>
          <w:numId w:val="2"/>
        </w:numPr>
      </w:pPr>
      <w:r>
        <w:rPr>
          <w:b/>
          <w:sz w:val="22"/>
        </w:rPr>
        <w:t xml:space="preserve">Payback Period (12–18 months): </w:t>
      </w:r>
      <w:r>
        <w:rPr>
          <w:sz w:val="22"/>
        </w:rPr>
        <w:t>Cumulative savings from TCO reduction, productivity gains, and operational efficiency exceed the total transformation investment.</w:t>
      </w:r>
    </w:p>
    <w:p>
      <w:pPr>
        <w:pStyle w:val="ListParagraph"/>
        <w:numPr>
          <w:ilvl w:val="0"/>
          <w:numId w:val="2"/>
        </w:numPr>
      </w:pPr>
      <w:r>
        <w:rPr>
          <w:b/>
          <w:sz w:val="22"/>
        </w:rPr>
        <w:t xml:space="preserve">Long-Term Value (18–36 months): </w:t>
      </w:r>
      <w:r>
        <w:rPr>
          <w:sz w:val="22"/>
        </w:rPr>
        <w:t>Compounding returns from AI-driven optimization, expanded use cases, and organizational capability building deliver 3–5x total ROI.</w:t>
      </w:r>
    </w:p>
    <w:p>
      <w:pPr>
        <w:pStyle w:val="Heading2"/>
      </w:pPr>
      <w:r>
        <w:rPr>
          <w:color w:val="0F4761"/>
          <w:sz w:val="32"/>
        </w:rPr>
        <w:t>“Can we do this in-house?”</w:t>
      </w:r>
    </w:p>
    <w:p>
      <w:pPr/>
      <w:r>
        <w:rPr>
          <w:sz w:val="22"/>
        </w:rPr>
        <w:t>Building the capability in-house is certainly possible, but the key question is time-to-value and opportunity cost. Organizations that attempt in-house Snowflake transformations typically face three challenges: talent acquisition and retention in a competitive market, the time required to develop institutional expertise, and the risk of building solutions that don’t follow platform best practices.</w:t>
      </w:r>
    </w:p>
    <w:p>
      <w:pPr>
        <w:pStyle w:val="ListParagraph"/>
        <w:numPr>
          <w:ilvl w:val="0"/>
          <w:numId w:val="2"/>
        </w:numPr>
      </w:pPr>
      <w:r>
        <w:rPr>
          <w:b/>
          <w:sz w:val="22"/>
        </w:rPr>
        <w:t xml:space="preserve">Talent Challenge: </w:t>
      </w:r>
      <w:r>
        <w:rPr>
          <w:sz w:val="22"/>
        </w:rPr>
        <w:t>Experienced Snowflake engineers and architects are in high demand. Recruiting, onboarding, and retaining a team capable of executing a platform transformation typically takes 6–12 months before meaningful work begins.</w:t>
      </w:r>
    </w:p>
    <w:p>
      <w:pPr>
        <w:pStyle w:val="ListParagraph"/>
        <w:numPr>
          <w:ilvl w:val="0"/>
          <w:numId w:val="2"/>
        </w:numPr>
      </w:pPr>
      <w:r>
        <w:rPr>
          <w:b/>
          <w:sz w:val="22"/>
        </w:rPr>
        <w:t xml:space="preserve">Methodology Gap: </w:t>
      </w:r>
      <w:r>
        <w:rPr>
          <w:sz w:val="22"/>
        </w:rPr>
        <w:t>Mastech’s methodology is the product of hundreds of engagements. In-house teams must learn through trial and error, which extends timelines and increases risk.</w:t>
      </w:r>
    </w:p>
    <w:p>
      <w:pPr>
        <w:pStyle w:val="ListParagraph"/>
        <w:numPr>
          <w:ilvl w:val="0"/>
          <w:numId w:val="2"/>
        </w:numPr>
      </w:pPr>
      <w:r>
        <w:rPr>
          <w:b/>
          <w:sz w:val="22"/>
        </w:rPr>
        <w:t xml:space="preserve">SLM Advantage: </w:t>
      </w:r>
      <w:r>
        <w:rPr>
          <w:sz w:val="22"/>
        </w:rPr>
        <w:t>Mastech’s proprietary SLMs represent millions of dollars of R&amp;D investment and training on migration patterns that an in-house team cannot replicate.</w:t>
      </w:r>
    </w:p>
    <w:p>
      <w:pPr>
        <w:pStyle w:val="ListParagraph"/>
        <w:numPr>
          <w:ilvl w:val="0"/>
          <w:numId w:val="2"/>
        </w:numPr>
      </w:pPr>
      <w:r>
        <w:rPr>
          <w:b/>
          <w:sz w:val="22"/>
        </w:rPr>
        <w:t xml:space="preserve">Augmentation Model: </w:t>
      </w:r>
      <w:r>
        <w:rPr>
          <w:sz w:val="22"/>
        </w:rPr>
        <w:t>Mastech doesn’t replace your team—it augments them. Knowledge transfer is built into every engagement, so your team gains Snowflake expertise throughout the process and can increasingly self-manage over time.</w:t>
      </w:r>
    </w:p>
    <w:p>
      <w:pPr>
        <w:pStyle w:val="Heading2"/>
      </w:pPr>
      <w:r>
        <w:rPr>
          <w:color w:val="0F4761"/>
          <w:sz w:val="32"/>
        </w:rPr>
        <w:t>“What about our existing investments?”</w:t>
      </w:r>
    </w:p>
    <w:p>
      <w:pPr/>
      <w:r>
        <w:rPr>
          <w:sz w:val="22"/>
        </w:rPr>
        <w:t>Protecting existing investments is a core principle of Mastech’s approach. The Snowflake transformation is not a ‘rip and replace’ strategy—it’s a strategic modernization that builds upon and enhances your existing technology investments while progressively retiring components that no longer serve your evolving needs.</w:t>
      </w:r>
    </w:p>
    <w:p>
      <w:pPr>
        <w:pStyle w:val="ListParagraph"/>
        <w:numPr>
          <w:ilvl w:val="0"/>
          <w:numId w:val="2"/>
        </w:numPr>
      </w:pPr>
      <w:r>
        <w:rPr>
          <w:b/>
          <w:sz w:val="22"/>
        </w:rPr>
        <w:t xml:space="preserve">Incremental Migration: </w:t>
      </w:r>
      <w:r>
        <w:rPr>
          <w:sz w:val="22"/>
        </w:rPr>
        <w:t>Workloads are migrated based on business value and technical readiness, allowing existing systems to continue operating until replacements are fully validated.</w:t>
      </w:r>
    </w:p>
    <w:p>
      <w:pPr>
        <w:pStyle w:val="ListParagraph"/>
        <w:numPr>
          <w:ilvl w:val="0"/>
          <w:numId w:val="2"/>
        </w:numPr>
      </w:pPr>
      <w:r>
        <w:rPr>
          <w:b/>
          <w:sz w:val="22"/>
        </w:rPr>
        <w:t xml:space="preserve">Integration Architecture: </w:t>
      </w:r>
      <w:r>
        <w:rPr>
          <w:sz w:val="22"/>
        </w:rPr>
        <w:t>Snowflake integrates with your existing data ecosystem—cloud storage, orchestration tools, BI platforms, and governance frameworks—preserving investments in complementary technologies.</w:t>
      </w:r>
    </w:p>
    <w:p>
      <w:pPr>
        <w:pStyle w:val="ListParagraph"/>
        <w:numPr>
          <w:ilvl w:val="0"/>
          <w:numId w:val="2"/>
        </w:numPr>
      </w:pPr>
      <w:r>
        <w:rPr>
          <w:b/>
          <w:sz w:val="22"/>
        </w:rPr>
        <w:t xml:space="preserve">License Optimization: </w:t>
      </w:r>
      <w:r>
        <w:rPr>
          <w:sz w:val="22"/>
        </w:rPr>
        <w:t>As workloads migrate to Snowflake, legacy licenses can be retired or downsized, often funding a significant portion of the transformation investment.</w:t>
      </w:r>
    </w:p>
    <w:p>
      <w:pPr>
        <w:pStyle w:val="ListParagraph"/>
        <w:numPr>
          <w:ilvl w:val="0"/>
          <w:numId w:val="2"/>
        </w:numPr>
      </w:pPr>
      <w:r>
        <w:rPr>
          <w:b/>
          <w:sz w:val="22"/>
        </w:rPr>
        <w:t xml:space="preserve">Skills Transfer: </w:t>
      </w:r>
      <w:r>
        <w:rPr>
          <w:sz w:val="22"/>
        </w:rPr>
        <w:t>Your existing team’s domain knowledge and institutional expertise is preserved and enhanced, with Snowflake skills layered on top of their existing capabilities.</w:t>
      </w:r>
    </w:p>
    <w:p>
      <w:pPr>
        <w:pStyle w:val="Heading1"/>
      </w:pPr>
      <w:r>
        <w:rPr>
          <w:color w:val="0F4761"/>
          <w:sz w:val="40"/>
        </w:rPr>
        <w:t>6. Email Templates for the Champion</w:t>
      </w:r>
    </w:p>
    <w:p>
      <w:pPr/>
      <w:r>
        <w:rPr>
          <w:sz w:val="22"/>
        </w:rPr>
        <w:t>The following email templates are designed for Champions to customize and send to key stakeholders within their organization. Each template is structured to be concise, compelling, and focused on the specific concerns of the target audience. Champions should personalize these templates with organization-specific details, relevant pain points, and references to ongoing strategic initiatives before sending.</w:t>
      </w:r>
    </w:p>
    <w:p>
      <w:pPr>
        <w:pStyle w:val="Heading2"/>
      </w:pPr>
      <w:r>
        <w:rPr>
          <w:color w:val="0F4761"/>
          <w:sz w:val="32"/>
        </w:rPr>
        <w:t>6.1 Email to CIO/CTO Requesting Evaluation</w:t>
      </w:r>
    </w:p>
    <w:p>
      <w:pPr/>
      <w:r>
        <w:rPr>
          <w:sz w:val="22"/>
        </w:rPr>
        <w:t>Subject: Recommendation – Snowflake Platform Modernization Evaluation with Mastech Digital</w:t>
      </w:r>
    </w:p>
    <w:p>
      <w:pPr/>
      <w:r>
        <w:rPr>
          <w:sz w:val="22"/>
        </w:rPr>
        <w:t>[Name],</w:t>
        <w:br/>
        <w:br/>
        <w:t>I’d like to recommend that we evaluate a strategic partnership with Mastech Digital for modernizing our data and AI platform on Snowflake. After researching approaches to address our [specific pain points: e.g., escalating legacy costs, data engineering bottleneck, limited self-service analytics], I believe Mastech’s technology-led approach offers a differentiated path forward.</w:t>
        <w:br/>
        <w:br/>
        <w:t>Key differentiators that caught my attention:</w:t>
        <w:br/>
        <w:t>• Proprietary SLMs that accelerate migration by 50–70% compared to traditional approaches</w:t>
        <w:br/>
        <w:t>• 40–60% TCO reduction through platform consolidation and autonomous operations</w:t>
        <w:br/>
        <w:t>• Proven methodology with phased delivery and Proof of Value validation before full commitment</w:t>
        <w:br/>
        <w:t>• AI agent-based automation that delivers ongoing operational efficiency beyond the initial engagement</w:t>
        <w:br/>
        <w:br/>
        <w:t>I recommend a 60-minute Discovery Workshop where Mastech can assess our current environment and present a tailored approach. This is a no-cost engagement that would give us a concrete understanding of the opportunity and investment required.</w:t>
        <w:br/>
        <w:br/>
        <w:t>Would you be available [suggest 2–3 dates] for an initial conversation?</w:t>
        <w:br/>
        <w:br/>
        <w:t>Best regards,</w:t>
        <w:br/>
        <w:t>[Your name]</w:t>
      </w:r>
    </w:p>
    <w:p>
      <w:pPr>
        <w:pStyle w:val="Heading2"/>
      </w:pPr>
      <w:r>
        <w:rPr>
          <w:color w:val="0F4761"/>
          <w:sz w:val="32"/>
        </w:rPr>
        <w:t>6.2 Email to CFO with Financial Summary</w:t>
      </w:r>
    </w:p>
    <w:p>
      <w:pPr/>
      <w:r>
        <w:rPr>
          <w:sz w:val="22"/>
        </w:rPr>
        <w:t>Subject: Financial Case – Data Platform Modernization (Projected 3–5x ROI)</w:t>
      </w:r>
    </w:p>
    <w:p>
      <w:pPr/>
      <w:r>
        <w:rPr>
          <w:sz w:val="22"/>
        </w:rPr>
        <w:t>[Name],</w:t>
        <w:br/>
        <w:br/>
        <w:t>I wanted to share the preliminary financial analysis for the data platform modernization initiative we’ve been evaluating. The numbers are compelling, and I believe this warrants inclusion in our next planning cycle.</w:t>
        <w:br/>
        <w:br/>
        <w:t>Investment Overview:</w:t>
        <w:br/>
        <w:t>• Phase 1 (POV): [estimated cost] over 4–6 weeks to validate approach on representative workloads</w:t>
        <w:br/>
        <w:t>• Phase 2 (Foundation): [estimated cost] over 3–6 months for core platform migration</w:t>
        <w:br/>
        <w:t>• Phase 3+ (Expansion): [estimated cost] over 6–12 months for advanced capabilities</w:t>
        <w:br/>
        <w:br/>
        <w:t>Projected Returns:</w:t>
        <w:br/>
        <w:t>• 40–60% reduction in total cost of ownership for data infrastructure</w:t>
        <w:br/>
        <w:t>• 70% reduction in data engineering labor costs through automation</w:t>
        <w:br/>
        <w:t>• 25–45% reduction in ongoing platform operations costs</w:t>
        <w:br/>
        <w:t>• Payback period: 12–18 months</w:t>
        <w:br/>
        <w:t>• Three-year projected ROI: 3–5x total investment</w:t>
        <w:br/>
        <w:br/>
        <w:t>The risk is mitigated by the phased approach—we invest incrementally with validation gates at each phase, and the initial POV is designed to confirm these projections with our actual workloads before we commit to larger investment.</w:t>
        <w:br/>
        <w:br/>
        <w:t>I’d welcome the opportunity to walk you through the detailed business case. Are you available [suggest dates]?</w:t>
        <w:br/>
        <w:br/>
        <w:t>Best regards,</w:t>
        <w:br/>
        <w:t>[Your name]</w:t>
      </w:r>
    </w:p>
    <w:p>
      <w:pPr>
        <w:pStyle w:val="Heading2"/>
      </w:pPr>
      <w:r>
        <w:rPr>
          <w:color w:val="0F4761"/>
          <w:sz w:val="32"/>
        </w:rPr>
        <w:t>6.3 Email to Peers Rallying Support</w:t>
      </w:r>
    </w:p>
    <w:p>
      <w:pPr/>
      <w:r>
        <w:rPr>
          <w:sz w:val="22"/>
        </w:rPr>
        <w:t>Subject: Input Needed – Data Platform Modernization Initiative</w:t>
      </w:r>
    </w:p>
    <w:p>
      <w:pPr/>
      <w:r>
        <w:rPr>
          <w:sz w:val="22"/>
        </w:rPr>
        <w:t>Team,</w:t>
        <w:br/>
        <w:br/>
        <w:t>I’m championing an initiative to modernize our data and AI platform using Snowflake, with Mastech Digital as our implementation partner. Before I present the formal recommendation to [executive sponsor], I’d like to get your input and build alignment across our teams.</w:t>
        <w:br/>
        <w:br/>
        <w:t>Here’s why I think this matters for each of us:</w:t>
        <w:br/>
        <w:t>• For Data Engineering: 70% reduction in manual pipeline work through AI-agent automation, letting the team focus on high-value innovation</w:t>
        <w:br/>
        <w:t>• For Analytics/BI: Natural language interfaces that drive 90% business user adoption, dramatically reducing the reporting backlog</w:t>
        <w:br/>
        <w:t>• For Data Science: 3x more models in production with 60–80% less effort through ML lifecycle automation</w:t>
        <w:br/>
        <w:t>• For Infrastructure: 25–45% cost optimization through intelligent platform operations and automated resource management</w:t>
        <w:br/>
        <w:br/>
        <w:t>The approach is phased and low-risk—we start with a Proof of Value on a representative workload to validate the business case before committing to a full transformation.</w:t>
        <w:br/>
        <w:br/>
        <w:t>Can we schedule 30 minutes this week to discuss? I’d value your perspective on which workloads should be prioritized and any concerns I should address in the executive proposal.</w:t>
        <w:br/>
        <w:br/>
        <w:t>Thanks,</w:t>
        <w:br/>
        <w:t>[Your name]</w:t>
      </w:r>
    </w:p>
    <w:p>
      <w:pPr>
        <w:pStyle w:val="Heading1"/>
      </w:pPr>
      <w:r>
        <w:rPr>
          <w:color w:val="0F4761"/>
          <w:sz w:val="40"/>
        </w:rPr>
        <w:t>7. Conclusion</w:t>
      </w:r>
    </w:p>
    <w:p>
      <w:pPr/>
      <w:r>
        <w:rPr>
          <w:sz w:val="22"/>
        </w:rPr>
        <w:t>This Champion Enablement Kit provides a comprehensive toolkit for your internal advocate to drive the Snowflake transformation initiative forward within their organization. The materials are designed to be immediately actionable—from elevator pitches that can be delivered in the next meeting to email templates that can be customized and sent today.</w:t>
      </w:r>
    </w:p>
    <w:p>
      <w:pPr/>
      <w:r>
        <w:rPr>
          <w:sz w:val="22"/>
        </w:rPr>
        <w:t>The most effective Champions use these materials as a starting point, not a script. They adapt the language to their organization’s culture, anchor the value proposition in specific pain points that their stakeholders care about, and build a coalition of support across technical and business teams. The quantified metrics and proof points in this kit provide the credibility foundation, but the Champion’s personal conviction and organizational relationships are what ultimately drive deal progression.</w:t>
      </w:r>
    </w:p>
    <w:p>
      <w:pPr/>
      <w:r>
        <w:rPr>
          <w:sz w:val="22"/>
        </w:rPr>
        <w:t>Mastech Digital’s sales team should review this kit with the Champion, identify the most relevant talking points for their specific organizational context, and co-develop a stakeholder engagement plan that maps these materials to the key influencers and decision-makers in the buying process. Regular check-ins with the Champion—at least weekly during active evaluation—ensure they have the latest information, competitive intelligence, and support needed to maintain momentum.</w:t>
      </w:r>
    </w:p>
    <w:sectPr w:rsidR="00C2447B" w:rsidSect="00DC0B9A">
      <w:headerReference w:type="default" r:id="rId12"/>
      <w:footerReference w:type="default" r:id="rId13"/>
      <w:headerReference w:type="first" r:id="rId16"/>
      <w:headerReference w:type="even" r:id="rId17"/>
      <w:footerReference w:type="first" r:id="rId18"/>
      <w:footerReference w:type="even"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68AC" w14:textId="77777777" w:rsidR="00A7296D" w:rsidRDefault="00A7296D" w:rsidP="007E6C00">
      <w:pPr>
        <w:spacing w:after="0" w:line="240" w:lineRule="auto"/>
      </w:pPr>
      <w:r>
        <w:separator/>
      </w:r>
    </w:p>
  </w:endnote>
  <w:endnote w:type="continuationSeparator" w:id="0">
    <w:p w14:paraId="78F263F2" w14:textId="77777777" w:rsidR="00A7296D" w:rsidRDefault="00A7296D"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FC80" w14:textId="77777777" w:rsidR="00845D25" w:rsidRDefault="00845D25" w:rsidP="00845D25">
    <w:pPr>
      <w:pStyle w:val="Footer"/>
      <w:tabs>
        <w:tab w:val="right" w:pos="9360"/>
      </w:tabs>
    </w:pPr>
    <w:r>
      <w:rPr>
        <w:color w:val="595959"/>
        <w:sz w:val="18"/>
      </w:rPr>
      <w:t>Intended for internal use and client delivery</w:t>
    </w:r>
    <w:r>
      <w:rPr>
        <w:sz w:val="18"/>
      </w:rPr>
      <w:tab/>
    </w:r>
    <w:r>
      <w:rPr>
        <w:color w:val="595959"/>
        <w:sz w:val="18"/>
      </w:rPr>
      <w:fldChar w:fldCharType="begin"/>
    </w:r>
    <w:r>
      <w:rPr>
        <w:sz w:val="18"/>
      </w:rPr>
      <w:instrText xml:space="preserve"> PAGE </w:instrText>
    </w:r>
    <w:r>
      <w:rPr>
        <w:sz w:val="18"/>
      </w:rPr>
      <w:fldChar w:fldCharType="end"/>
    </w:r>
  </w:p>
  <w:p w14:paraId="26ECC0BF" w14:textId="77777777" w:rsidR="00182296" w:rsidRDefault="00182296">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2576" w14:textId="77777777" w:rsidR="00A7296D" w:rsidRDefault="00A7296D" w:rsidP="007E6C00">
      <w:pPr>
        <w:spacing w:after="0" w:line="240" w:lineRule="auto"/>
      </w:pPr>
      <w:r>
        <w:separator/>
      </w:r>
    </w:p>
  </w:footnote>
  <w:footnote w:type="continuationSeparator" w:id="0">
    <w:p w14:paraId="1347FAB7" w14:textId="77777777" w:rsidR="00A7296D" w:rsidRDefault="00A7296D"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6443" w14:textId="14857EE6" w:rsidR="007E6C00" w:rsidRDefault="0016243F" w:rsidP="0016243F">
    <w:pPr>
      <w:pStyle w:val="Header"/>
      <w:jc w:val="right"/>
    </w:pPr>
    <w:r>
      <w:rPr>
        <w:color w:val="595959"/>
        <w:sz w:val="18"/>
      </w:rPr>
      <w:t>Proprietary to Mastech Digital. All rights reserved.</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964"/>
    <w:multiLevelType w:val="hybridMultilevel"/>
    <w:tmpl w:val="7DACC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5F54EE"/>
    <w:multiLevelType w:val="hybridMultilevel"/>
    <w:tmpl w:val="D05AC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5E328B"/>
    <w:multiLevelType w:val="hybridMultilevel"/>
    <w:tmpl w:val="95A0A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92AC7"/>
    <w:multiLevelType w:val="hybridMultilevel"/>
    <w:tmpl w:val="BD40F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583077"/>
    <w:multiLevelType w:val="hybridMultilevel"/>
    <w:tmpl w:val="0532A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5A428A"/>
    <w:multiLevelType w:val="hybridMultilevel"/>
    <w:tmpl w:val="CAA4B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DB4688"/>
    <w:multiLevelType w:val="hybridMultilevel"/>
    <w:tmpl w:val="29563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292755"/>
    <w:multiLevelType w:val="hybridMultilevel"/>
    <w:tmpl w:val="68EA3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8DD28C2"/>
    <w:multiLevelType w:val="hybridMultilevel"/>
    <w:tmpl w:val="A8FC3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E3606B"/>
    <w:multiLevelType w:val="hybridMultilevel"/>
    <w:tmpl w:val="65EC9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40513C"/>
    <w:multiLevelType w:val="hybridMultilevel"/>
    <w:tmpl w:val="53FA3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ED0B31"/>
    <w:multiLevelType w:val="hybridMultilevel"/>
    <w:tmpl w:val="1430F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150A42"/>
    <w:multiLevelType w:val="multilevel"/>
    <w:tmpl w:val="E814FCF4"/>
    <w:lvl w:ilvl="0">
      <w:start w:val="1"/>
      <w:numFmt w:val="decimal"/>
      <w:lvlText w:val="%1."/>
      <w:lvlJc w:val="left"/>
      <w:pPr>
        <w:ind w:left="740" w:hanging="38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9D4D5E"/>
    <w:multiLevelType w:val="hybridMultilevel"/>
    <w:tmpl w:val="BEE27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27C6CE2"/>
    <w:multiLevelType w:val="hybridMultilevel"/>
    <w:tmpl w:val="B6B0E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9B62C04"/>
    <w:multiLevelType w:val="hybridMultilevel"/>
    <w:tmpl w:val="B386C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3AF4CA2"/>
    <w:multiLevelType w:val="hybridMultilevel"/>
    <w:tmpl w:val="2E46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CC722CC"/>
    <w:multiLevelType w:val="hybridMultilevel"/>
    <w:tmpl w:val="3F7267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FE36CCF"/>
    <w:multiLevelType w:val="hybridMultilevel"/>
    <w:tmpl w:val="3634C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10549234">
    <w:abstractNumId w:val="12"/>
  </w:num>
  <w:num w:numId="2" w16cid:durableId="1615937411">
    <w:abstractNumId w:val="8"/>
  </w:num>
  <w:num w:numId="3" w16cid:durableId="2037195550">
    <w:abstractNumId w:val="15"/>
  </w:num>
  <w:num w:numId="4" w16cid:durableId="2032560195">
    <w:abstractNumId w:val="3"/>
  </w:num>
  <w:num w:numId="5" w16cid:durableId="1892955781">
    <w:abstractNumId w:val="10"/>
  </w:num>
  <w:num w:numId="6" w16cid:durableId="170150221">
    <w:abstractNumId w:val="11"/>
  </w:num>
  <w:num w:numId="7" w16cid:durableId="1137920220">
    <w:abstractNumId w:val="16"/>
  </w:num>
  <w:num w:numId="8" w16cid:durableId="99880526">
    <w:abstractNumId w:val="18"/>
  </w:num>
  <w:num w:numId="9" w16cid:durableId="311519078">
    <w:abstractNumId w:val="2"/>
  </w:num>
  <w:num w:numId="10" w16cid:durableId="540359249">
    <w:abstractNumId w:val="0"/>
  </w:num>
  <w:num w:numId="11" w16cid:durableId="461047146">
    <w:abstractNumId w:val="14"/>
  </w:num>
  <w:num w:numId="12" w16cid:durableId="796995440">
    <w:abstractNumId w:val="1"/>
  </w:num>
  <w:num w:numId="13" w16cid:durableId="485439840">
    <w:abstractNumId w:val="9"/>
  </w:num>
  <w:num w:numId="14" w16cid:durableId="779226749">
    <w:abstractNumId w:val="17"/>
  </w:num>
  <w:num w:numId="15" w16cid:durableId="482624707">
    <w:abstractNumId w:val="5"/>
  </w:num>
  <w:num w:numId="16" w16cid:durableId="850219262">
    <w:abstractNumId w:val="13"/>
  </w:num>
  <w:num w:numId="17" w16cid:durableId="250626880">
    <w:abstractNumId w:val="6"/>
  </w:num>
  <w:num w:numId="18" w16cid:durableId="1909340120">
    <w:abstractNumId w:val="4"/>
  </w:num>
  <w:num w:numId="19" w16cid:durableId="13407670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16895"/>
    <w:rsid w:val="00032BFE"/>
    <w:rsid w:val="0003423C"/>
    <w:rsid w:val="000448DD"/>
    <w:rsid w:val="00047788"/>
    <w:rsid w:val="00050EAD"/>
    <w:rsid w:val="00051493"/>
    <w:rsid w:val="00053C3D"/>
    <w:rsid w:val="00062286"/>
    <w:rsid w:val="0007412F"/>
    <w:rsid w:val="00077173"/>
    <w:rsid w:val="00080B21"/>
    <w:rsid w:val="000840EB"/>
    <w:rsid w:val="00085FC8"/>
    <w:rsid w:val="000911B4"/>
    <w:rsid w:val="0009315D"/>
    <w:rsid w:val="0009466D"/>
    <w:rsid w:val="000973F4"/>
    <w:rsid w:val="00097748"/>
    <w:rsid w:val="0009778E"/>
    <w:rsid w:val="000A04E5"/>
    <w:rsid w:val="000A1E89"/>
    <w:rsid w:val="000A2A1E"/>
    <w:rsid w:val="000B5837"/>
    <w:rsid w:val="000C0A52"/>
    <w:rsid w:val="000C172A"/>
    <w:rsid w:val="000C2ABC"/>
    <w:rsid w:val="000D1021"/>
    <w:rsid w:val="000D1DD6"/>
    <w:rsid w:val="000D3FB8"/>
    <w:rsid w:val="000D4729"/>
    <w:rsid w:val="000D542C"/>
    <w:rsid w:val="000E04AE"/>
    <w:rsid w:val="000E21C5"/>
    <w:rsid w:val="000F294E"/>
    <w:rsid w:val="000F5C5E"/>
    <w:rsid w:val="000F76C9"/>
    <w:rsid w:val="001019C1"/>
    <w:rsid w:val="00102AA9"/>
    <w:rsid w:val="00106FDB"/>
    <w:rsid w:val="00107D95"/>
    <w:rsid w:val="0011175D"/>
    <w:rsid w:val="00113B6F"/>
    <w:rsid w:val="00114E5C"/>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2C42"/>
    <w:rsid w:val="00175B46"/>
    <w:rsid w:val="0017631E"/>
    <w:rsid w:val="0018071C"/>
    <w:rsid w:val="00182104"/>
    <w:rsid w:val="00182296"/>
    <w:rsid w:val="001828D2"/>
    <w:rsid w:val="0018337B"/>
    <w:rsid w:val="00183D49"/>
    <w:rsid w:val="00183DD4"/>
    <w:rsid w:val="00187695"/>
    <w:rsid w:val="00192794"/>
    <w:rsid w:val="0019684D"/>
    <w:rsid w:val="001968E3"/>
    <w:rsid w:val="001A355C"/>
    <w:rsid w:val="001B01B9"/>
    <w:rsid w:val="001B0A50"/>
    <w:rsid w:val="001B0EA8"/>
    <w:rsid w:val="001B383D"/>
    <w:rsid w:val="001C1848"/>
    <w:rsid w:val="001C466F"/>
    <w:rsid w:val="001C79FE"/>
    <w:rsid w:val="001C7E64"/>
    <w:rsid w:val="001D3EA8"/>
    <w:rsid w:val="001D4118"/>
    <w:rsid w:val="001D41A6"/>
    <w:rsid w:val="001D459B"/>
    <w:rsid w:val="001D578F"/>
    <w:rsid w:val="001D7EFB"/>
    <w:rsid w:val="001E2515"/>
    <w:rsid w:val="001E35CC"/>
    <w:rsid w:val="001E4FB4"/>
    <w:rsid w:val="001E6854"/>
    <w:rsid w:val="001E687B"/>
    <w:rsid w:val="0020119F"/>
    <w:rsid w:val="002022DB"/>
    <w:rsid w:val="0020419A"/>
    <w:rsid w:val="00204E8A"/>
    <w:rsid w:val="002057CC"/>
    <w:rsid w:val="00205C08"/>
    <w:rsid w:val="00206BBF"/>
    <w:rsid w:val="002102C7"/>
    <w:rsid w:val="0021131A"/>
    <w:rsid w:val="00211FCA"/>
    <w:rsid w:val="00214492"/>
    <w:rsid w:val="00220471"/>
    <w:rsid w:val="0022132E"/>
    <w:rsid w:val="002214B1"/>
    <w:rsid w:val="002216F9"/>
    <w:rsid w:val="0023223E"/>
    <w:rsid w:val="00232FDA"/>
    <w:rsid w:val="002335C0"/>
    <w:rsid w:val="00240364"/>
    <w:rsid w:val="00246791"/>
    <w:rsid w:val="00246F49"/>
    <w:rsid w:val="00254BFC"/>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3609"/>
    <w:rsid w:val="002A6B3B"/>
    <w:rsid w:val="002A7BE2"/>
    <w:rsid w:val="002B01AE"/>
    <w:rsid w:val="002B17CD"/>
    <w:rsid w:val="002B39C0"/>
    <w:rsid w:val="002B4C5B"/>
    <w:rsid w:val="002B4DDC"/>
    <w:rsid w:val="002B606C"/>
    <w:rsid w:val="002B6408"/>
    <w:rsid w:val="002C05C9"/>
    <w:rsid w:val="002C0973"/>
    <w:rsid w:val="002C0D22"/>
    <w:rsid w:val="002D37C7"/>
    <w:rsid w:val="002D477D"/>
    <w:rsid w:val="002D5574"/>
    <w:rsid w:val="002D6A7B"/>
    <w:rsid w:val="002E19B7"/>
    <w:rsid w:val="002E2D5C"/>
    <w:rsid w:val="002E3B41"/>
    <w:rsid w:val="00302D88"/>
    <w:rsid w:val="00306B51"/>
    <w:rsid w:val="003105A3"/>
    <w:rsid w:val="00317D2F"/>
    <w:rsid w:val="0032707B"/>
    <w:rsid w:val="0033279A"/>
    <w:rsid w:val="003354BB"/>
    <w:rsid w:val="0033612B"/>
    <w:rsid w:val="003366AE"/>
    <w:rsid w:val="00340E3F"/>
    <w:rsid w:val="003512F3"/>
    <w:rsid w:val="0035266B"/>
    <w:rsid w:val="00360159"/>
    <w:rsid w:val="00360434"/>
    <w:rsid w:val="00363092"/>
    <w:rsid w:val="00365D57"/>
    <w:rsid w:val="003672C3"/>
    <w:rsid w:val="00382054"/>
    <w:rsid w:val="00383231"/>
    <w:rsid w:val="00387E33"/>
    <w:rsid w:val="003900D4"/>
    <w:rsid w:val="00391853"/>
    <w:rsid w:val="00394335"/>
    <w:rsid w:val="00394FF0"/>
    <w:rsid w:val="00397237"/>
    <w:rsid w:val="00397ADB"/>
    <w:rsid w:val="003A00A1"/>
    <w:rsid w:val="003A1097"/>
    <w:rsid w:val="003A2CCC"/>
    <w:rsid w:val="003A4029"/>
    <w:rsid w:val="003A7D81"/>
    <w:rsid w:val="003B0F55"/>
    <w:rsid w:val="003B156F"/>
    <w:rsid w:val="003B3656"/>
    <w:rsid w:val="003B4A27"/>
    <w:rsid w:val="003B4DB5"/>
    <w:rsid w:val="003C3168"/>
    <w:rsid w:val="003C32A1"/>
    <w:rsid w:val="003C4F24"/>
    <w:rsid w:val="003C6821"/>
    <w:rsid w:val="003C6E8E"/>
    <w:rsid w:val="003D0CF1"/>
    <w:rsid w:val="003D260F"/>
    <w:rsid w:val="003D62D5"/>
    <w:rsid w:val="003D72E6"/>
    <w:rsid w:val="003E0CA4"/>
    <w:rsid w:val="003E30EC"/>
    <w:rsid w:val="003E3465"/>
    <w:rsid w:val="003E7245"/>
    <w:rsid w:val="003E734C"/>
    <w:rsid w:val="003F1553"/>
    <w:rsid w:val="003F172E"/>
    <w:rsid w:val="003F4B91"/>
    <w:rsid w:val="00403554"/>
    <w:rsid w:val="00404B51"/>
    <w:rsid w:val="004063D9"/>
    <w:rsid w:val="00414367"/>
    <w:rsid w:val="0041484B"/>
    <w:rsid w:val="00415383"/>
    <w:rsid w:val="0041675F"/>
    <w:rsid w:val="004169B8"/>
    <w:rsid w:val="00422E48"/>
    <w:rsid w:val="00423910"/>
    <w:rsid w:val="004256A1"/>
    <w:rsid w:val="00431BC8"/>
    <w:rsid w:val="00431BF8"/>
    <w:rsid w:val="00431C28"/>
    <w:rsid w:val="004406B1"/>
    <w:rsid w:val="00442687"/>
    <w:rsid w:val="0044499C"/>
    <w:rsid w:val="00447C3E"/>
    <w:rsid w:val="004510F0"/>
    <w:rsid w:val="004515D2"/>
    <w:rsid w:val="00454B5E"/>
    <w:rsid w:val="00456CFC"/>
    <w:rsid w:val="00460DAA"/>
    <w:rsid w:val="004672E3"/>
    <w:rsid w:val="00467BD4"/>
    <w:rsid w:val="0047034D"/>
    <w:rsid w:val="00481810"/>
    <w:rsid w:val="00482453"/>
    <w:rsid w:val="00485C61"/>
    <w:rsid w:val="00486788"/>
    <w:rsid w:val="00490313"/>
    <w:rsid w:val="00492981"/>
    <w:rsid w:val="004947E6"/>
    <w:rsid w:val="004A19E4"/>
    <w:rsid w:val="004A2085"/>
    <w:rsid w:val="004A3777"/>
    <w:rsid w:val="004A4979"/>
    <w:rsid w:val="004A565F"/>
    <w:rsid w:val="004B10E9"/>
    <w:rsid w:val="004C13CF"/>
    <w:rsid w:val="004C322B"/>
    <w:rsid w:val="004C72DD"/>
    <w:rsid w:val="004D09B5"/>
    <w:rsid w:val="004D1B83"/>
    <w:rsid w:val="004D607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4287A"/>
    <w:rsid w:val="0054393A"/>
    <w:rsid w:val="00544C4C"/>
    <w:rsid w:val="00544E01"/>
    <w:rsid w:val="005479E7"/>
    <w:rsid w:val="00547F3A"/>
    <w:rsid w:val="0055007C"/>
    <w:rsid w:val="00560B97"/>
    <w:rsid w:val="00561C99"/>
    <w:rsid w:val="00561EFF"/>
    <w:rsid w:val="00563222"/>
    <w:rsid w:val="0056412E"/>
    <w:rsid w:val="005648D2"/>
    <w:rsid w:val="0056496E"/>
    <w:rsid w:val="00566ED4"/>
    <w:rsid w:val="0057075C"/>
    <w:rsid w:val="00570A24"/>
    <w:rsid w:val="005711FA"/>
    <w:rsid w:val="00572788"/>
    <w:rsid w:val="00572AFC"/>
    <w:rsid w:val="00572FF4"/>
    <w:rsid w:val="005731A4"/>
    <w:rsid w:val="00581460"/>
    <w:rsid w:val="005855B9"/>
    <w:rsid w:val="00591AC2"/>
    <w:rsid w:val="00592DEC"/>
    <w:rsid w:val="00596BB4"/>
    <w:rsid w:val="0059717B"/>
    <w:rsid w:val="005A0C36"/>
    <w:rsid w:val="005A25D9"/>
    <w:rsid w:val="005A6580"/>
    <w:rsid w:val="005B0FD9"/>
    <w:rsid w:val="005B344E"/>
    <w:rsid w:val="005C27AB"/>
    <w:rsid w:val="005C322D"/>
    <w:rsid w:val="005C3B65"/>
    <w:rsid w:val="005C3FE7"/>
    <w:rsid w:val="005C64BA"/>
    <w:rsid w:val="005D0F8C"/>
    <w:rsid w:val="005D242D"/>
    <w:rsid w:val="005D2DD7"/>
    <w:rsid w:val="005E5290"/>
    <w:rsid w:val="005F2043"/>
    <w:rsid w:val="005F66DE"/>
    <w:rsid w:val="005F6959"/>
    <w:rsid w:val="005F79B1"/>
    <w:rsid w:val="0060297C"/>
    <w:rsid w:val="00604789"/>
    <w:rsid w:val="006219D7"/>
    <w:rsid w:val="006241FA"/>
    <w:rsid w:val="00625CC7"/>
    <w:rsid w:val="006272F6"/>
    <w:rsid w:val="00635AA5"/>
    <w:rsid w:val="0063693B"/>
    <w:rsid w:val="0064123C"/>
    <w:rsid w:val="006440F8"/>
    <w:rsid w:val="00650BAF"/>
    <w:rsid w:val="006678BA"/>
    <w:rsid w:val="00667BD8"/>
    <w:rsid w:val="0067042F"/>
    <w:rsid w:val="00671D3C"/>
    <w:rsid w:val="00672E0C"/>
    <w:rsid w:val="00673434"/>
    <w:rsid w:val="0068339C"/>
    <w:rsid w:val="006850E1"/>
    <w:rsid w:val="00697139"/>
    <w:rsid w:val="006A4D72"/>
    <w:rsid w:val="006A7529"/>
    <w:rsid w:val="006B0C02"/>
    <w:rsid w:val="006B37BE"/>
    <w:rsid w:val="006B6976"/>
    <w:rsid w:val="006B71AB"/>
    <w:rsid w:val="006C5ADE"/>
    <w:rsid w:val="006C6DCC"/>
    <w:rsid w:val="006D4CF4"/>
    <w:rsid w:val="006E0C9A"/>
    <w:rsid w:val="006E5392"/>
    <w:rsid w:val="006E5B40"/>
    <w:rsid w:val="006E5F80"/>
    <w:rsid w:val="006F2FE6"/>
    <w:rsid w:val="006F75AB"/>
    <w:rsid w:val="007012CC"/>
    <w:rsid w:val="00702745"/>
    <w:rsid w:val="00704027"/>
    <w:rsid w:val="0070407E"/>
    <w:rsid w:val="00707A2F"/>
    <w:rsid w:val="00711954"/>
    <w:rsid w:val="00712AC1"/>
    <w:rsid w:val="007135D4"/>
    <w:rsid w:val="00714385"/>
    <w:rsid w:val="00716013"/>
    <w:rsid w:val="007243CF"/>
    <w:rsid w:val="007300AD"/>
    <w:rsid w:val="00730F4D"/>
    <w:rsid w:val="00731EB4"/>
    <w:rsid w:val="007365DF"/>
    <w:rsid w:val="00742CB3"/>
    <w:rsid w:val="00744CF6"/>
    <w:rsid w:val="0074542C"/>
    <w:rsid w:val="00745FC8"/>
    <w:rsid w:val="007461EE"/>
    <w:rsid w:val="007478B4"/>
    <w:rsid w:val="00751C52"/>
    <w:rsid w:val="007567E9"/>
    <w:rsid w:val="00757D3A"/>
    <w:rsid w:val="00761423"/>
    <w:rsid w:val="0077033B"/>
    <w:rsid w:val="00770640"/>
    <w:rsid w:val="0077442A"/>
    <w:rsid w:val="00775106"/>
    <w:rsid w:val="00776AEF"/>
    <w:rsid w:val="00780A6D"/>
    <w:rsid w:val="0078486C"/>
    <w:rsid w:val="00790488"/>
    <w:rsid w:val="0079156E"/>
    <w:rsid w:val="007928E0"/>
    <w:rsid w:val="007A0C9E"/>
    <w:rsid w:val="007A32A9"/>
    <w:rsid w:val="007A33A1"/>
    <w:rsid w:val="007A47A2"/>
    <w:rsid w:val="007B0C55"/>
    <w:rsid w:val="007B5D16"/>
    <w:rsid w:val="007B628F"/>
    <w:rsid w:val="007B7DDF"/>
    <w:rsid w:val="007C6BF2"/>
    <w:rsid w:val="007C7FC6"/>
    <w:rsid w:val="007D102B"/>
    <w:rsid w:val="007D204D"/>
    <w:rsid w:val="007D2DA4"/>
    <w:rsid w:val="007D3665"/>
    <w:rsid w:val="007D368A"/>
    <w:rsid w:val="007D6684"/>
    <w:rsid w:val="007D66FB"/>
    <w:rsid w:val="007E126D"/>
    <w:rsid w:val="007E3ADF"/>
    <w:rsid w:val="007E3EC9"/>
    <w:rsid w:val="007E5A69"/>
    <w:rsid w:val="007E6C00"/>
    <w:rsid w:val="007F28B5"/>
    <w:rsid w:val="00800E6D"/>
    <w:rsid w:val="008014A4"/>
    <w:rsid w:val="0080679B"/>
    <w:rsid w:val="00810132"/>
    <w:rsid w:val="00815B38"/>
    <w:rsid w:val="00815C49"/>
    <w:rsid w:val="008163A8"/>
    <w:rsid w:val="0082622B"/>
    <w:rsid w:val="008301CF"/>
    <w:rsid w:val="008303F7"/>
    <w:rsid w:val="00836F20"/>
    <w:rsid w:val="008406DB"/>
    <w:rsid w:val="008416EE"/>
    <w:rsid w:val="00845952"/>
    <w:rsid w:val="00845D25"/>
    <w:rsid w:val="008462B1"/>
    <w:rsid w:val="00847678"/>
    <w:rsid w:val="00851A2A"/>
    <w:rsid w:val="00853E1D"/>
    <w:rsid w:val="00855EE9"/>
    <w:rsid w:val="0086091D"/>
    <w:rsid w:val="00862337"/>
    <w:rsid w:val="0086334D"/>
    <w:rsid w:val="00863A14"/>
    <w:rsid w:val="0086402A"/>
    <w:rsid w:val="00882682"/>
    <w:rsid w:val="00882FFC"/>
    <w:rsid w:val="0088356D"/>
    <w:rsid w:val="00891030"/>
    <w:rsid w:val="0089362D"/>
    <w:rsid w:val="008977CC"/>
    <w:rsid w:val="00897E3C"/>
    <w:rsid w:val="008A0E81"/>
    <w:rsid w:val="008A52B8"/>
    <w:rsid w:val="008A5B2B"/>
    <w:rsid w:val="008A72B3"/>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C48DD"/>
    <w:rsid w:val="008D12BE"/>
    <w:rsid w:val="008D1A34"/>
    <w:rsid w:val="008D5FBD"/>
    <w:rsid w:val="008D603D"/>
    <w:rsid w:val="008D66C3"/>
    <w:rsid w:val="008D6F15"/>
    <w:rsid w:val="008E01E1"/>
    <w:rsid w:val="008E2FB4"/>
    <w:rsid w:val="008E681A"/>
    <w:rsid w:val="008F16B1"/>
    <w:rsid w:val="008F6F40"/>
    <w:rsid w:val="00911D86"/>
    <w:rsid w:val="00912004"/>
    <w:rsid w:val="009123B3"/>
    <w:rsid w:val="00915D2B"/>
    <w:rsid w:val="00917F71"/>
    <w:rsid w:val="009205B3"/>
    <w:rsid w:val="00924729"/>
    <w:rsid w:val="009277F7"/>
    <w:rsid w:val="00934B5A"/>
    <w:rsid w:val="0093706C"/>
    <w:rsid w:val="0093765C"/>
    <w:rsid w:val="00942147"/>
    <w:rsid w:val="00942ACC"/>
    <w:rsid w:val="00942B3C"/>
    <w:rsid w:val="00943034"/>
    <w:rsid w:val="009445CA"/>
    <w:rsid w:val="00953DFC"/>
    <w:rsid w:val="00956246"/>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F04"/>
    <w:rsid w:val="009A4F91"/>
    <w:rsid w:val="009A57AF"/>
    <w:rsid w:val="009A5C43"/>
    <w:rsid w:val="009B09DD"/>
    <w:rsid w:val="009B3292"/>
    <w:rsid w:val="009B35CF"/>
    <w:rsid w:val="009B3F4E"/>
    <w:rsid w:val="009B4070"/>
    <w:rsid w:val="009B4582"/>
    <w:rsid w:val="009C48F3"/>
    <w:rsid w:val="009D24D3"/>
    <w:rsid w:val="009D6207"/>
    <w:rsid w:val="009D71E8"/>
    <w:rsid w:val="009E1220"/>
    <w:rsid w:val="009E27DC"/>
    <w:rsid w:val="009E4829"/>
    <w:rsid w:val="009E5D76"/>
    <w:rsid w:val="009F0320"/>
    <w:rsid w:val="009F15D3"/>
    <w:rsid w:val="00A0769B"/>
    <w:rsid w:val="00A112B7"/>
    <w:rsid w:val="00A15A85"/>
    <w:rsid w:val="00A24577"/>
    <w:rsid w:val="00A2534F"/>
    <w:rsid w:val="00A25534"/>
    <w:rsid w:val="00A259BA"/>
    <w:rsid w:val="00A32B92"/>
    <w:rsid w:val="00A3475A"/>
    <w:rsid w:val="00A4037F"/>
    <w:rsid w:val="00A40469"/>
    <w:rsid w:val="00A40EDB"/>
    <w:rsid w:val="00A45D3A"/>
    <w:rsid w:val="00A45ECE"/>
    <w:rsid w:val="00A47807"/>
    <w:rsid w:val="00A52147"/>
    <w:rsid w:val="00A53E4E"/>
    <w:rsid w:val="00A61298"/>
    <w:rsid w:val="00A61C33"/>
    <w:rsid w:val="00A627F7"/>
    <w:rsid w:val="00A676E5"/>
    <w:rsid w:val="00A7281B"/>
    <w:rsid w:val="00A7296D"/>
    <w:rsid w:val="00A766BD"/>
    <w:rsid w:val="00A77596"/>
    <w:rsid w:val="00A7793F"/>
    <w:rsid w:val="00A77F97"/>
    <w:rsid w:val="00A830DA"/>
    <w:rsid w:val="00A8554F"/>
    <w:rsid w:val="00A93BC2"/>
    <w:rsid w:val="00A963B6"/>
    <w:rsid w:val="00AA2494"/>
    <w:rsid w:val="00AA31AA"/>
    <w:rsid w:val="00AA3ABD"/>
    <w:rsid w:val="00AB0B6B"/>
    <w:rsid w:val="00AB39AA"/>
    <w:rsid w:val="00AC0189"/>
    <w:rsid w:val="00AC55F4"/>
    <w:rsid w:val="00AC69D0"/>
    <w:rsid w:val="00AD0819"/>
    <w:rsid w:val="00AD3D5A"/>
    <w:rsid w:val="00AD5B38"/>
    <w:rsid w:val="00AE0454"/>
    <w:rsid w:val="00AE3A98"/>
    <w:rsid w:val="00AE64FE"/>
    <w:rsid w:val="00AF1400"/>
    <w:rsid w:val="00AF3575"/>
    <w:rsid w:val="00AF4B96"/>
    <w:rsid w:val="00B04DA2"/>
    <w:rsid w:val="00B06F96"/>
    <w:rsid w:val="00B07B40"/>
    <w:rsid w:val="00B07B83"/>
    <w:rsid w:val="00B10D74"/>
    <w:rsid w:val="00B217A9"/>
    <w:rsid w:val="00B24545"/>
    <w:rsid w:val="00B31D4F"/>
    <w:rsid w:val="00B3244C"/>
    <w:rsid w:val="00B330DF"/>
    <w:rsid w:val="00B37DFE"/>
    <w:rsid w:val="00B431B0"/>
    <w:rsid w:val="00B602B9"/>
    <w:rsid w:val="00B6259D"/>
    <w:rsid w:val="00B64B1A"/>
    <w:rsid w:val="00B64B61"/>
    <w:rsid w:val="00B729DF"/>
    <w:rsid w:val="00B73531"/>
    <w:rsid w:val="00B7452A"/>
    <w:rsid w:val="00B82E4A"/>
    <w:rsid w:val="00B8398C"/>
    <w:rsid w:val="00B9401B"/>
    <w:rsid w:val="00BA03E4"/>
    <w:rsid w:val="00BA542F"/>
    <w:rsid w:val="00BA5B2C"/>
    <w:rsid w:val="00BB0C4A"/>
    <w:rsid w:val="00BB3D9F"/>
    <w:rsid w:val="00BB40CB"/>
    <w:rsid w:val="00BB4802"/>
    <w:rsid w:val="00BB481E"/>
    <w:rsid w:val="00BB5BBF"/>
    <w:rsid w:val="00BB6189"/>
    <w:rsid w:val="00BB6B4A"/>
    <w:rsid w:val="00BB73BD"/>
    <w:rsid w:val="00BC2DFB"/>
    <w:rsid w:val="00BC382F"/>
    <w:rsid w:val="00BC40D8"/>
    <w:rsid w:val="00BC4637"/>
    <w:rsid w:val="00BC622F"/>
    <w:rsid w:val="00BC6EE3"/>
    <w:rsid w:val="00BC6F37"/>
    <w:rsid w:val="00BC76F4"/>
    <w:rsid w:val="00BD48DC"/>
    <w:rsid w:val="00BD4A7B"/>
    <w:rsid w:val="00BD7BDB"/>
    <w:rsid w:val="00BE7121"/>
    <w:rsid w:val="00BF0989"/>
    <w:rsid w:val="00BF0CE5"/>
    <w:rsid w:val="00BF0CF6"/>
    <w:rsid w:val="00BF25D1"/>
    <w:rsid w:val="00BF32D3"/>
    <w:rsid w:val="00BF602F"/>
    <w:rsid w:val="00BF7A19"/>
    <w:rsid w:val="00C0230D"/>
    <w:rsid w:val="00C10A6D"/>
    <w:rsid w:val="00C11A24"/>
    <w:rsid w:val="00C15479"/>
    <w:rsid w:val="00C178A2"/>
    <w:rsid w:val="00C178C1"/>
    <w:rsid w:val="00C2447B"/>
    <w:rsid w:val="00C26C6E"/>
    <w:rsid w:val="00C30CAB"/>
    <w:rsid w:val="00C3451F"/>
    <w:rsid w:val="00C34F23"/>
    <w:rsid w:val="00C36101"/>
    <w:rsid w:val="00C509CD"/>
    <w:rsid w:val="00C50CDF"/>
    <w:rsid w:val="00C519DA"/>
    <w:rsid w:val="00C52356"/>
    <w:rsid w:val="00C53205"/>
    <w:rsid w:val="00C53425"/>
    <w:rsid w:val="00C53731"/>
    <w:rsid w:val="00C54E32"/>
    <w:rsid w:val="00C56F5B"/>
    <w:rsid w:val="00C57D1E"/>
    <w:rsid w:val="00C60D97"/>
    <w:rsid w:val="00C67196"/>
    <w:rsid w:val="00C709A6"/>
    <w:rsid w:val="00C73B16"/>
    <w:rsid w:val="00C8062F"/>
    <w:rsid w:val="00C829A2"/>
    <w:rsid w:val="00C85EC4"/>
    <w:rsid w:val="00C912FD"/>
    <w:rsid w:val="00C9383B"/>
    <w:rsid w:val="00C96A12"/>
    <w:rsid w:val="00C96E10"/>
    <w:rsid w:val="00CA0AE4"/>
    <w:rsid w:val="00CA4673"/>
    <w:rsid w:val="00CA4E67"/>
    <w:rsid w:val="00CB7964"/>
    <w:rsid w:val="00CC1547"/>
    <w:rsid w:val="00CC3FD5"/>
    <w:rsid w:val="00CC4CFF"/>
    <w:rsid w:val="00CD29D9"/>
    <w:rsid w:val="00CD766E"/>
    <w:rsid w:val="00CE2A16"/>
    <w:rsid w:val="00CE3F56"/>
    <w:rsid w:val="00CF059E"/>
    <w:rsid w:val="00CF0668"/>
    <w:rsid w:val="00D00455"/>
    <w:rsid w:val="00D02B22"/>
    <w:rsid w:val="00D03BBC"/>
    <w:rsid w:val="00D05986"/>
    <w:rsid w:val="00D10102"/>
    <w:rsid w:val="00D1011F"/>
    <w:rsid w:val="00D10DCE"/>
    <w:rsid w:val="00D216F7"/>
    <w:rsid w:val="00D23EB7"/>
    <w:rsid w:val="00D25868"/>
    <w:rsid w:val="00D33DDD"/>
    <w:rsid w:val="00D33FCD"/>
    <w:rsid w:val="00D35B0C"/>
    <w:rsid w:val="00D364A5"/>
    <w:rsid w:val="00D364FD"/>
    <w:rsid w:val="00D37A91"/>
    <w:rsid w:val="00D37DD1"/>
    <w:rsid w:val="00D414BB"/>
    <w:rsid w:val="00D41507"/>
    <w:rsid w:val="00D426CF"/>
    <w:rsid w:val="00D426D7"/>
    <w:rsid w:val="00D43DD5"/>
    <w:rsid w:val="00D50E7E"/>
    <w:rsid w:val="00D517F7"/>
    <w:rsid w:val="00D606DB"/>
    <w:rsid w:val="00D61412"/>
    <w:rsid w:val="00D70ED4"/>
    <w:rsid w:val="00D731AE"/>
    <w:rsid w:val="00D73EF0"/>
    <w:rsid w:val="00D7744D"/>
    <w:rsid w:val="00D805F0"/>
    <w:rsid w:val="00D80E85"/>
    <w:rsid w:val="00D82E86"/>
    <w:rsid w:val="00D857CD"/>
    <w:rsid w:val="00D861D0"/>
    <w:rsid w:val="00D908FB"/>
    <w:rsid w:val="00D90B9B"/>
    <w:rsid w:val="00D911F4"/>
    <w:rsid w:val="00D97A7A"/>
    <w:rsid w:val="00DA3245"/>
    <w:rsid w:val="00DA6C4A"/>
    <w:rsid w:val="00DB57D1"/>
    <w:rsid w:val="00DC0B9A"/>
    <w:rsid w:val="00DC284E"/>
    <w:rsid w:val="00DD1DAE"/>
    <w:rsid w:val="00DE2345"/>
    <w:rsid w:val="00DE3D1E"/>
    <w:rsid w:val="00DE53E2"/>
    <w:rsid w:val="00DE6404"/>
    <w:rsid w:val="00DE70D7"/>
    <w:rsid w:val="00DF099B"/>
    <w:rsid w:val="00E00005"/>
    <w:rsid w:val="00E02363"/>
    <w:rsid w:val="00E059FA"/>
    <w:rsid w:val="00E1011B"/>
    <w:rsid w:val="00E10790"/>
    <w:rsid w:val="00E13A48"/>
    <w:rsid w:val="00E16014"/>
    <w:rsid w:val="00E178AB"/>
    <w:rsid w:val="00E2184C"/>
    <w:rsid w:val="00E226F9"/>
    <w:rsid w:val="00E22701"/>
    <w:rsid w:val="00E4181F"/>
    <w:rsid w:val="00E418E7"/>
    <w:rsid w:val="00E429E1"/>
    <w:rsid w:val="00E43E22"/>
    <w:rsid w:val="00E44CDF"/>
    <w:rsid w:val="00E54780"/>
    <w:rsid w:val="00E57BF8"/>
    <w:rsid w:val="00E67F26"/>
    <w:rsid w:val="00E725D1"/>
    <w:rsid w:val="00E726F5"/>
    <w:rsid w:val="00E74253"/>
    <w:rsid w:val="00E75E8B"/>
    <w:rsid w:val="00E81CD9"/>
    <w:rsid w:val="00E84847"/>
    <w:rsid w:val="00E86173"/>
    <w:rsid w:val="00E9328A"/>
    <w:rsid w:val="00E94520"/>
    <w:rsid w:val="00E9702E"/>
    <w:rsid w:val="00E976FF"/>
    <w:rsid w:val="00EA12C5"/>
    <w:rsid w:val="00EA1407"/>
    <w:rsid w:val="00EA38AD"/>
    <w:rsid w:val="00EB0D24"/>
    <w:rsid w:val="00EB22E6"/>
    <w:rsid w:val="00EB70DC"/>
    <w:rsid w:val="00EC3E32"/>
    <w:rsid w:val="00ED2DF9"/>
    <w:rsid w:val="00EE31CA"/>
    <w:rsid w:val="00EE49A8"/>
    <w:rsid w:val="00EE621C"/>
    <w:rsid w:val="00EF06C0"/>
    <w:rsid w:val="00EF2225"/>
    <w:rsid w:val="00EF4719"/>
    <w:rsid w:val="00EF57E8"/>
    <w:rsid w:val="00F0081B"/>
    <w:rsid w:val="00F04349"/>
    <w:rsid w:val="00F05309"/>
    <w:rsid w:val="00F05646"/>
    <w:rsid w:val="00F07680"/>
    <w:rsid w:val="00F1107E"/>
    <w:rsid w:val="00F1233D"/>
    <w:rsid w:val="00F15B19"/>
    <w:rsid w:val="00F16B8A"/>
    <w:rsid w:val="00F23A82"/>
    <w:rsid w:val="00F25D91"/>
    <w:rsid w:val="00F33A5C"/>
    <w:rsid w:val="00F33E14"/>
    <w:rsid w:val="00F3435A"/>
    <w:rsid w:val="00F34EAD"/>
    <w:rsid w:val="00F37D23"/>
    <w:rsid w:val="00F44292"/>
    <w:rsid w:val="00F473AF"/>
    <w:rsid w:val="00F47A2D"/>
    <w:rsid w:val="00F61F88"/>
    <w:rsid w:val="00F62A20"/>
    <w:rsid w:val="00F652A6"/>
    <w:rsid w:val="00F66B32"/>
    <w:rsid w:val="00F670B9"/>
    <w:rsid w:val="00F70BAE"/>
    <w:rsid w:val="00F75349"/>
    <w:rsid w:val="00F75978"/>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C5165"/>
    <w:rsid w:val="00FD0068"/>
    <w:rsid w:val="00FD291D"/>
    <w:rsid w:val="00FD30DB"/>
    <w:rsid w:val="00FD726C"/>
    <w:rsid w:val="00FD7F7D"/>
    <w:rsid w:val="00FE461C"/>
    <w:rsid w:val="00FE611A"/>
    <w:rsid w:val="00FE6F25"/>
    <w:rsid w:val="00FF13CF"/>
    <w:rsid w:val="00FF4C4D"/>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7C07"/>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2.xml"/><Relationship Id="rId1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16</Pages>
  <Words>5080</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870</cp:revision>
  <dcterms:created xsi:type="dcterms:W3CDTF">2025-11-20T12:09:00Z</dcterms:created>
  <dcterms:modified xsi:type="dcterms:W3CDTF">2026-02-08T09:59:00Z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